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1503BF" w:rsidRDefault="00BE6662" w:rsidP="001503BF">
      <w:pPr>
        <w:widowControl w:val="0"/>
        <w:pBdr>
          <w:top w:val="nil"/>
          <w:left w:val="nil"/>
          <w:bottom w:val="nil"/>
          <w:right w:val="nil"/>
          <w:between w:val="nil"/>
        </w:pBdr>
        <w:tabs>
          <w:tab w:val="left" w:pos="567"/>
          <w:tab w:val="left" w:pos="851"/>
        </w:tabs>
        <w:jc w:val="both"/>
        <w:rPr>
          <w:rFonts w:ascii="Cambria" w:hAnsi="Cambria" w:cs="Arial"/>
          <w:caps/>
          <w:sz w:val="20"/>
        </w:rPr>
      </w:pPr>
      <w:r w:rsidRPr="001503BF">
        <w:rPr>
          <w:rFonts w:ascii="Cambria" w:hAnsi="Cambria" w:cs="Arial"/>
          <w:b/>
          <w:caps/>
          <w:sz w:val="20"/>
        </w:rPr>
        <w:t xml:space="preserve">Prekių pirkimo-pardavimo sutarties </w:t>
      </w:r>
      <w:r w:rsidRPr="001503BF">
        <w:rPr>
          <w:rFonts w:ascii="Cambria" w:hAnsi="Cambria" w:cs="Arial"/>
          <w:b/>
          <w:bCs/>
          <w:caps/>
          <w:sz w:val="20"/>
        </w:rPr>
        <w:t>Specialiosios</w:t>
      </w:r>
      <w:r w:rsidRPr="001503BF">
        <w:rPr>
          <w:rFonts w:ascii="Cambria" w:hAnsi="Cambria" w:cs="Arial"/>
          <w:b/>
          <w:caps/>
          <w:sz w:val="20"/>
        </w:rPr>
        <w:t xml:space="preserve"> sąlygos</w:t>
      </w:r>
    </w:p>
    <w:p w14:paraId="341BA3C7"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1503BF" w14:paraId="341BA3CA" w14:textId="77777777">
        <w:tc>
          <w:tcPr>
            <w:tcW w:w="2448" w:type="dxa"/>
          </w:tcPr>
          <w:p w14:paraId="341BA3C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pavadinimas</w:t>
            </w:r>
          </w:p>
        </w:tc>
        <w:tc>
          <w:tcPr>
            <w:tcW w:w="7110" w:type="dxa"/>
            <w:gridSpan w:val="3"/>
          </w:tcPr>
          <w:p w14:paraId="341BA3C9" w14:textId="341AABD6" w:rsidR="00216A88" w:rsidRPr="001503BF" w:rsidRDefault="00FF0D46" w:rsidP="001503BF">
            <w:pPr>
              <w:jc w:val="both"/>
              <w:rPr>
                <w:rFonts w:ascii="Cambria" w:hAnsi="Cambria" w:cs="Arial"/>
                <w:b/>
                <w:kern w:val="2"/>
                <w:sz w:val="20"/>
              </w:rPr>
            </w:pPr>
            <w:r>
              <w:rPr>
                <w:rFonts w:ascii="Cambria" w:hAnsi="Cambria"/>
                <w:b/>
                <w:bCs/>
                <w:sz w:val="20"/>
              </w:rPr>
              <w:t>UŽPAKALINĖS KAMEROS SULANKSTOMI MONOLITINIAI TORINIAI ASFERINIAI IOL SU KASETĖMIS IMPLANTAVIMUI</w:t>
            </w:r>
            <w:r w:rsidR="002B7475" w:rsidRPr="001503BF">
              <w:rPr>
                <w:rFonts w:ascii="Cambria" w:hAnsi="Cambria"/>
                <w:b/>
                <w:bCs/>
                <w:sz w:val="20"/>
              </w:rPr>
              <w:t xml:space="preserve"> </w:t>
            </w:r>
            <w:r w:rsidR="00370815" w:rsidRPr="001503BF">
              <w:rPr>
                <w:rFonts w:ascii="Cambria" w:hAnsi="Cambria"/>
                <w:b/>
                <w:bCs/>
                <w:sz w:val="20"/>
              </w:rPr>
              <w:t>VIEŠOJO PIRKIMO–PARDAVIMO SUTARTIS</w:t>
            </w:r>
          </w:p>
        </w:tc>
      </w:tr>
      <w:tr w:rsidR="00216A88" w:rsidRPr="001503BF" w14:paraId="341BA3CF" w14:textId="77777777">
        <w:tc>
          <w:tcPr>
            <w:tcW w:w="2448" w:type="dxa"/>
          </w:tcPr>
          <w:p w14:paraId="341BA3C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data</w:t>
            </w:r>
          </w:p>
        </w:tc>
        <w:tc>
          <w:tcPr>
            <w:tcW w:w="2177" w:type="dxa"/>
          </w:tcPr>
          <w:p w14:paraId="341BA3CC" w14:textId="77777777" w:rsidR="00216A88" w:rsidRPr="001503BF" w:rsidRDefault="00216A88" w:rsidP="001503BF">
            <w:pPr>
              <w:jc w:val="both"/>
              <w:rPr>
                <w:rFonts w:ascii="Cambria" w:hAnsi="Cambria" w:cs="Arial"/>
                <w:kern w:val="2"/>
                <w:sz w:val="20"/>
              </w:rPr>
            </w:pPr>
          </w:p>
        </w:tc>
        <w:tc>
          <w:tcPr>
            <w:tcW w:w="2362" w:type="dxa"/>
          </w:tcPr>
          <w:p w14:paraId="341BA3C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numeris</w:t>
            </w:r>
          </w:p>
        </w:tc>
        <w:tc>
          <w:tcPr>
            <w:tcW w:w="2571" w:type="dxa"/>
          </w:tcPr>
          <w:p w14:paraId="341BA3CE" w14:textId="77777777" w:rsidR="00216A88" w:rsidRPr="001503BF" w:rsidRDefault="00216A88" w:rsidP="001503BF">
            <w:pPr>
              <w:jc w:val="both"/>
              <w:rPr>
                <w:rFonts w:ascii="Cambria" w:hAnsi="Cambria" w:cs="Arial"/>
                <w:kern w:val="2"/>
                <w:sz w:val="20"/>
              </w:rPr>
            </w:pPr>
          </w:p>
        </w:tc>
      </w:tr>
    </w:tbl>
    <w:p w14:paraId="341BA3D0"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1503BF" w14:paraId="341BA3D2" w14:textId="77777777">
        <w:tc>
          <w:tcPr>
            <w:tcW w:w="9558" w:type="dxa"/>
            <w:gridSpan w:val="3"/>
          </w:tcPr>
          <w:p w14:paraId="341BA3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 SUTARTIES ŠALYS</w:t>
            </w:r>
          </w:p>
        </w:tc>
      </w:tr>
      <w:tr w:rsidR="001503BF" w:rsidRPr="001503BF" w14:paraId="341BA3DA" w14:textId="77777777">
        <w:tc>
          <w:tcPr>
            <w:tcW w:w="2808" w:type="dxa"/>
            <w:vMerge w:val="restart"/>
          </w:tcPr>
          <w:p w14:paraId="341BA3D3" w14:textId="77777777" w:rsidR="00216A88" w:rsidRPr="001503BF" w:rsidRDefault="00216A88" w:rsidP="001503BF">
            <w:pPr>
              <w:jc w:val="both"/>
              <w:rPr>
                <w:rFonts w:ascii="Cambria" w:hAnsi="Cambria" w:cs="Arial"/>
                <w:b/>
                <w:bCs/>
                <w:kern w:val="2"/>
                <w:sz w:val="20"/>
              </w:rPr>
            </w:pPr>
          </w:p>
          <w:p w14:paraId="341BA3D4" w14:textId="77777777" w:rsidR="00216A88" w:rsidRPr="001503BF" w:rsidRDefault="00216A88" w:rsidP="001503BF">
            <w:pPr>
              <w:jc w:val="both"/>
              <w:rPr>
                <w:rFonts w:ascii="Cambria" w:hAnsi="Cambria" w:cs="Arial"/>
                <w:b/>
                <w:bCs/>
                <w:kern w:val="2"/>
                <w:sz w:val="20"/>
              </w:rPr>
            </w:pPr>
          </w:p>
          <w:p w14:paraId="341BA3D5" w14:textId="77777777" w:rsidR="00216A88" w:rsidRPr="001503BF" w:rsidRDefault="00216A88" w:rsidP="001503BF">
            <w:pPr>
              <w:jc w:val="both"/>
              <w:rPr>
                <w:rFonts w:ascii="Cambria" w:hAnsi="Cambria" w:cs="Arial"/>
                <w:b/>
                <w:bCs/>
                <w:kern w:val="2"/>
                <w:sz w:val="20"/>
              </w:rPr>
            </w:pPr>
          </w:p>
          <w:p w14:paraId="341BA3D6" w14:textId="77777777" w:rsidR="00216A88" w:rsidRPr="001503BF" w:rsidRDefault="00216A88" w:rsidP="001503BF">
            <w:pPr>
              <w:jc w:val="both"/>
              <w:rPr>
                <w:rFonts w:ascii="Cambria" w:hAnsi="Cambria" w:cs="Arial"/>
                <w:b/>
                <w:bCs/>
                <w:kern w:val="2"/>
                <w:sz w:val="20"/>
              </w:rPr>
            </w:pPr>
          </w:p>
          <w:p w14:paraId="341BA3D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1.1. Pirkėjas</w:t>
            </w:r>
          </w:p>
        </w:tc>
        <w:tc>
          <w:tcPr>
            <w:tcW w:w="3240" w:type="dxa"/>
          </w:tcPr>
          <w:p w14:paraId="341BA3D8"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1.1.1. Pavadinimas</w:t>
            </w:r>
          </w:p>
        </w:tc>
        <w:tc>
          <w:tcPr>
            <w:tcW w:w="3510" w:type="dxa"/>
          </w:tcPr>
          <w:p w14:paraId="341BA3D9" w14:textId="77777777" w:rsidR="00216A88" w:rsidRPr="001503BF" w:rsidRDefault="00057F90" w:rsidP="001503BF">
            <w:pPr>
              <w:jc w:val="both"/>
              <w:rPr>
                <w:rFonts w:ascii="Cambria" w:hAnsi="Cambria" w:cs="Arial"/>
                <w:kern w:val="2"/>
                <w:sz w:val="20"/>
              </w:rPr>
            </w:pPr>
            <w:r w:rsidRPr="001503BF">
              <w:rPr>
                <w:rFonts w:ascii="Cambria" w:hAnsi="Cambria"/>
                <w:sz w:val="20"/>
              </w:rPr>
              <w:t>Lietuvos sveikatos mokslų universiteto ligoninė Kauno klinikos</w:t>
            </w:r>
          </w:p>
        </w:tc>
      </w:tr>
      <w:tr w:rsidR="001503BF" w:rsidRPr="001503BF" w14:paraId="341BA3DE" w14:textId="77777777">
        <w:tc>
          <w:tcPr>
            <w:tcW w:w="2808" w:type="dxa"/>
            <w:vMerge/>
          </w:tcPr>
          <w:p w14:paraId="341BA3DB" w14:textId="77777777" w:rsidR="00216A88" w:rsidRPr="001503BF" w:rsidRDefault="00216A88" w:rsidP="001503BF">
            <w:pPr>
              <w:jc w:val="both"/>
              <w:rPr>
                <w:rFonts w:ascii="Cambria" w:hAnsi="Cambria" w:cs="Arial"/>
                <w:kern w:val="2"/>
                <w:sz w:val="20"/>
              </w:rPr>
            </w:pPr>
          </w:p>
        </w:tc>
        <w:tc>
          <w:tcPr>
            <w:tcW w:w="3240" w:type="dxa"/>
          </w:tcPr>
          <w:p w14:paraId="341BA3DC"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1.1.2. Juridinio asmens kodas</w:t>
            </w:r>
          </w:p>
        </w:tc>
        <w:tc>
          <w:tcPr>
            <w:tcW w:w="3510" w:type="dxa"/>
          </w:tcPr>
          <w:p w14:paraId="341BA3DD" w14:textId="77777777" w:rsidR="00216A88" w:rsidRPr="001503BF" w:rsidRDefault="00057F90" w:rsidP="001503BF">
            <w:pPr>
              <w:tabs>
                <w:tab w:val="left" w:pos="977"/>
              </w:tabs>
              <w:jc w:val="both"/>
              <w:rPr>
                <w:rFonts w:ascii="Cambria" w:hAnsi="Cambria" w:cs="Arial"/>
                <w:kern w:val="2"/>
                <w:sz w:val="20"/>
              </w:rPr>
            </w:pPr>
            <w:r w:rsidRPr="001503BF">
              <w:rPr>
                <w:rFonts w:ascii="Cambria" w:hAnsi="Cambria"/>
                <w:sz w:val="20"/>
                <w:shd w:val="clear" w:color="auto" w:fill="FFFFFF"/>
              </w:rPr>
              <w:t>135163499</w:t>
            </w:r>
          </w:p>
        </w:tc>
      </w:tr>
      <w:tr w:rsidR="001503BF" w:rsidRPr="001503BF" w14:paraId="341BA3E2" w14:textId="77777777">
        <w:tc>
          <w:tcPr>
            <w:tcW w:w="2808" w:type="dxa"/>
            <w:vMerge/>
          </w:tcPr>
          <w:p w14:paraId="341BA3DF" w14:textId="77777777" w:rsidR="00057F90" w:rsidRPr="001503BF" w:rsidRDefault="00057F90" w:rsidP="001503BF">
            <w:pPr>
              <w:jc w:val="both"/>
              <w:rPr>
                <w:rFonts w:ascii="Cambria" w:hAnsi="Cambria" w:cs="Arial"/>
                <w:kern w:val="2"/>
                <w:sz w:val="20"/>
              </w:rPr>
            </w:pPr>
          </w:p>
        </w:tc>
        <w:tc>
          <w:tcPr>
            <w:tcW w:w="3240" w:type="dxa"/>
          </w:tcPr>
          <w:p w14:paraId="341BA3E0"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1.1.3. Adresas</w:t>
            </w:r>
          </w:p>
        </w:tc>
        <w:tc>
          <w:tcPr>
            <w:tcW w:w="3510" w:type="dxa"/>
          </w:tcPr>
          <w:p w14:paraId="341BA3E1" w14:textId="77777777" w:rsidR="00057F90" w:rsidRPr="001503BF" w:rsidRDefault="00057F90" w:rsidP="001503BF">
            <w:pPr>
              <w:jc w:val="both"/>
              <w:rPr>
                <w:rFonts w:ascii="Cambria" w:hAnsi="Cambria"/>
                <w:kern w:val="2"/>
                <w:sz w:val="20"/>
              </w:rPr>
            </w:pPr>
            <w:r w:rsidRPr="001503BF">
              <w:rPr>
                <w:rFonts w:ascii="Cambria" w:hAnsi="Cambria"/>
                <w:sz w:val="20"/>
                <w:shd w:val="clear" w:color="auto" w:fill="FFFFFF"/>
              </w:rPr>
              <w:t>Eivenių g. 2</w:t>
            </w:r>
            <w:r w:rsidRPr="001503BF">
              <w:rPr>
                <w:rFonts w:ascii="Cambria" w:hAnsi="Cambria"/>
                <w:sz w:val="20"/>
              </w:rPr>
              <w:t>, LT-</w:t>
            </w:r>
            <w:r w:rsidRPr="001503BF">
              <w:rPr>
                <w:rFonts w:ascii="Cambria" w:hAnsi="Cambria"/>
                <w:sz w:val="20"/>
                <w:shd w:val="clear" w:color="auto" w:fill="FFFFFF"/>
              </w:rPr>
              <w:t>50161</w:t>
            </w:r>
            <w:r w:rsidRPr="001503BF">
              <w:rPr>
                <w:rFonts w:ascii="Cambria" w:hAnsi="Cambria"/>
                <w:sz w:val="20"/>
              </w:rPr>
              <w:t xml:space="preserve"> Kaunas</w:t>
            </w:r>
          </w:p>
        </w:tc>
      </w:tr>
      <w:tr w:rsidR="001503BF" w:rsidRPr="001503BF" w14:paraId="341BA3E6" w14:textId="77777777">
        <w:tc>
          <w:tcPr>
            <w:tcW w:w="2808" w:type="dxa"/>
            <w:vMerge/>
          </w:tcPr>
          <w:p w14:paraId="341BA3E3" w14:textId="77777777" w:rsidR="00057F90" w:rsidRPr="001503BF" w:rsidRDefault="00057F90" w:rsidP="001503BF">
            <w:pPr>
              <w:jc w:val="both"/>
              <w:rPr>
                <w:rFonts w:ascii="Cambria" w:hAnsi="Cambria" w:cs="Arial"/>
                <w:kern w:val="2"/>
                <w:sz w:val="20"/>
              </w:rPr>
            </w:pPr>
          </w:p>
        </w:tc>
        <w:tc>
          <w:tcPr>
            <w:tcW w:w="3240" w:type="dxa"/>
          </w:tcPr>
          <w:p w14:paraId="341BA3E4"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1.1.4. PVM mokėtojo kodas</w:t>
            </w:r>
          </w:p>
        </w:tc>
        <w:tc>
          <w:tcPr>
            <w:tcW w:w="3510" w:type="dxa"/>
          </w:tcPr>
          <w:p w14:paraId="341BA3E5" w14:textId="77777777" w:rsidR="00057F90" w:rsidRPr="001503BF" w:rsidRDefault="00057F90" w:rsidP="001503BF">
            <w:pPr>
              <w:tabs>
                <w:tab w:val="left" w:pos="538"/>
              </w:tabs>
              <w:jc w:val="both"/>
              <w:rPr>
                <w:rFonts w:ascii="Cambria" w:hAnsi="Cambria" w:cs="Arial"/>
                <w:kern w:val="2"/>
                <w:sz w:val="20"/>
              </w:rPr>
            </w:pPr>
            <w:r w:rsidRPr="001503BF">
              <w:rPr>
                <w:rFonts w:ascii="Cambria" w:hAnsi="Cambria"/>
                <w:sz w:val="20"/>
              </w:rPr>
              <w:t>LT351634917</w:t>
            </w:r>
          </w:p>
        </w:tc>
      </w:tr>
      <w:tr w:rsidR="001503BF" w:rsidRPr="001503BF" w14:paraId="341BA3EB" w14:textId="77777777">
        <w:tc>
          <w:tcPr>
            <w:tcW w:w="2808" w:type="dxa"/>
            <w:vMerge/>
          </w:tcPr>
          <w:p w14:paraId="341BA3E7" w14:textId="77777777" w:rsidR="00057F90" w:rsidRPr="001503BF" w:rsidRDefault="00057F90" w:rsidP="001503BF">
            <w:pPr>
              <w:jc w:val="both"/>
              <w:rPr>
                <w:rFonts w:ascii="Cambria" w:hAnsi="Cambria" w:cs="Arial"/>
                <w:kern w:val="2"/>
                <w:sz w:val="20"/>
              </w:rPr>
            </w:pPr>
          </w:p>
        </w:tc>
        <w:tc>
          <w:tcPr>
            <w:tcW w:w="3240" w:type="dxa"/>
          </w:tcPr>
          <w:p w14:paraId="341BA3E8"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1.1.5. Atsiskaitomoji sąskaita</w:t>
            </w:r>
          </w:p>
        </w:tc>
        <w:tc>
          <w:tcPr>
            <w:tcW w:w="3510" w:type="dxa"/>
          </w:tcPr>
          <w:p w14:paraId="341BA3E9" w14:textId="77777777" w:rsidR="00057F90" w:rsidRPr="001503BF" w:rsidRDefault="00057F90" w:rsidP="001503BF">
            <w:pPr>
              <w:jc w:val="both"/>
              <w:rPr>
                <w:rFonts w:ascii="Cambria" w:hAnsi="Cambria"/>
                <w:sz w:val="20"/>
              </w:rPr>
            </w:pPr>
            <w:proofErr w:type="spellStart"/>
            <w:r w:rsidRPr="001503BF">
              <w:rPr>
                <w:rFonts w:ascii="Cambria" w:hAnsi="Cambria"/>
                <w:sz w:val="20"/>
              </w:rPr>
              <w:t>A.s</w:t>
            </w:r>
            <w:proofErr w:type="spellEnd"/>
            <w:r w:rsidRPr="001503BF">
              <w:rPr>
                <w:rFonts w:ascii="Cambria" w:hAnsi="Cambria"/>
                <w:sz w:val="20"/>
              </w:rPr>
              <w:t>. LT21 7300 0100 0222 6410</w:t>
            </w:r>
          </w:p>
          <w:p w14:paraId="341BA3EA" w14:textId="77777777" w:rsidR="00057F90" w:rsidRPr="001503BF" w:rsidRDefault="00057F90" w:rsidP="001503BF">
            <w:pPr>
              <w:jc w:val="both"/>
              <w:rPr>
                <w:rFonts w:ascii="Cambria" w:hAnsi="Cambria"/>
                <w:kern w:val="2"/>
                <w:sz w:val="20"/>
              </w:rPr>
            </w:pPr>
          </w:p>
        </w:tc>
      </w:tr>
      <w:tr w:rsidR="001503BF" w:rsidRPr="001503BF" w14:paraId="341BA3EF" w14:textId="77777777">
        <w:tc>
          <w:tcPr>
            <w:tcW w:w="2808" w:type="dxa"/>
            <w:vMerge/>
          </w:tcPr>
          <w:p w14:paraId="341BA3EC" w14:textId="77777777" w:rsidR="00057F90" w:rsidRPr="001503BF" w:rsidRDefault="00057F90" w:rsidP="001503BF">
            <w:pPr>
              <w:jc w:val="both"/>
              <w:rPr>
                <w:rFonts w:ascii="Cambria" w:hAnsi="Cambria" w:cs="Arial"/>
                <w:kern w:val="2"/>
                <w:sz w:val="20"/>
              </w:rPr>
            </w:pPr>
          </w:p>
        </w:tc>
        <w:tc>
          <w:tcPr>
            <w:tcW w:w="3240" w:type="dxa"/>
          </w:tcPr>
          <w:p w14:paraId="341BA3ED"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1.1.6. Bankas, banko kodas</w:t>
            </w:r>
          </w:p>
        </w:tc>
        <w:tc>
          <w:tcPr>
            <w:tcW w:w="3510" w:type="dxa"/>
          </w:tcPr>
          <w:p w14:paraId="341BA3EE" w14:textId="06B11486" w:rsidR="00057F90" w:rsidRPr="001503BF" w:rsidRDefault="00057F90" w:rsidP="001503BF">
            <w:pPr>
              <w:tabs>
                <w:tab w:val="left" w:pos="338"/>
              </w:tabs>
              <w:jc w:val="both"/>
              <w:rPr>
                <w:rFonts w:ascii="Cambria" w:hAnsi="Cambria" w:cs="Arial"/>
                <w:kern w:val="2"/>
                <w:sz w:val="20"/>
              </w:rPr>
            </w:pPr>
            <w:r w:rsidRPr="001503BF">
              <w:rPr>
                <w:rFonts w:ascii="Cambria" w:hAnsi="Cambria"/>
                <w:sz w:val="20"/>
              </w:rPr>
              <w:t>73000</w:t>
            </w:r>
          </w:p>
        </w:tc>
      </w:tr>
      <w:tr w:rsidR="001503BF" w:rsidRPr="001503BF" w14:paraId="341BA3F3" w14:textId="77777777">
        <w:tc>
          <w:tcPr>
            <w:tcW w:w="2808" w:type="dxa"/>
            <w:vMerge/>
          </w:tcPr>
          <w:p w14:paraId="341BA3F0" w14:textId="77777777" w:rsidR="00057F90" w:rsidRPr="001503BF" w:rsidRDefault="00057F90" w:rsidP="001503BF">
            <w:pPr>
              <w:jc w:val="both"/>
              <w:rPr>
                <w:rFonts w:ascii="Cambria" w:hAnsi="Cambria" w:cs="Arial"/>
                <w:kern w:val="2"/>
                <w:sz w:val="20"/>
              </w:rPr>
            </w:pPr>
          </w:p>
        </w:tc>
        <w:tc>
          <w:tcPr>
            <w:tcW w:w="3240" w:type="dxa"/>
          </w:tcPr>
          <w:p w14:paraId="341BA3F1"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1.1.7. Telefonas</w:t>
            </w:r>
          </w:p>
        </w:tc>
        <w:tc>
          <w:tcPr>
            <w:tcW w:w="3510" w:type="dxa"/>
          </w:tcPr>
          <w:p w14:paraId="341BA3F2" w14:textId="747FC405" w:rsidR="00057F90" w:rsidRPr="001503BF" w:rsidRDefault="00085D5F" w:rsidP="001503BF">
            <w:pPr>
              <w:jc w:val="both"/>
              <w:rPr>
                <w:rFonts w:ascii="Cambria" w:hAnsi="Cambria" w:cs="Arial"/>
                <w:kern w:val="2"/>
                <w:sz w:val="20"/>
              </w:rPr>
            </w:pPr>
            <w:r w:rsidRPr="001503BF">
              <w:rPr>
                <w:rFonts w:ascii="Cambria" w:hAnsi="Cambria" w:cs="Arial"/>
                <w:kern w:val="2"/>
                <w:sz w:val="20"/>
              </w:rPr>
              <w:t xml:space="preserve">+370 </w:t>
            </w:r>
            <w:r w:rsidR="00057F90" w:rsidRPr="001503BF">
              <w:rPr>
                <w:rFonts w:ascii="Cambria" w:hAnsi="Cambria" w:cs="Arial"/>
                <w:kern w:val="2"/>
                <w:sz w:val="20"/>
              </w:rPr>
              <w:t>37 326975</w:t>
            </w:r>
          </w:p>
        </w:tc>
      </w:tr>
      <w:tr w:rsidR="001503BF" w:rsidRPr="001503BF" w14:paraId="341BA3F7" w14:textId="77777777">
        <w:tc>
          <w:tcPr>
            <w:tcW w:w="2808" w:type="dxa"/>
            <w:vMerge/>
          </w:tcPr>
          <w:p w14:paraId="341BA3F4" w14:textId="77777777" w:rsidR="00057F90" w:rsidRPr="001503BF" w:rsidRDefault="00057F90" w:rsidP="001503BF">
            <w:pPr>
              <w:jc w:val="both"/>
              <w:rPr>
                <w:rFonts w:ascii="Cambria" w:hAnsi="Cambria" w:cs="Arial"/>
                <w:kern w:val="2"/>
                <w:sz w:val="20"/>
              </w:rPr>
            </w:pPr>
          </w:p>
        </w:tc>
        <w:tc>
          <w:tcPr>
            <w:tcW w:w="3240" w:type="dxa"/>
          </w:tcPr>
          <w:p w14:paraId="341BA3F5"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1.1.8. El. paštas</w:t>
            </w:r>
          </w:p>
        </w:tc>
        <w:tc>
          <w:tcPr>
            <w:tcW w:w="3510" w:type="dxa"/>
          </w:tcPr>
          <w:p w14:paraId="341BA3F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rastine</w:t>
            </w:r>
            <w:r w:rsidRPr="001503BF">
              <w:rPr>
                <w:rFonts w:ascii="Cambria" w:hAnsi="Cambria" w:cs="Arial"/>
                <w:kern w:val="2"/>
                <w:sz w:val="20"/>
                <w:lang w:val="en-US"/>
              </w:rPr>
              <w:t>@</w:t>
            </w:r>
            <w:proofErr w:type="spellStart"/>
            <w:r w:rsidRPr="001503BF">
              <w:rPr>
                <w:rFonts w:ascii="Cambria" w:hAnsi="Cambria" w:cs="Arial"/>
                <w:kern w:val="2"/>
                <w:sz w:val="20"/>
                <w:lang w:val="en-US"/>
              </w:rPr>
              <w:t>kaunoklinikos.lt</w:t>
            </w:r>
            <w:proofErr w:type="spellEnd"/>
          </w:p>
        </w:tc>
      </w:tr>
      <w:tr w:rsidR="001503BF" w:rsidRPr="001503BF" w14:paraId="341BA3FB" w14:textId="77777777">
        <w:tc>
          <w:tcPr>
            <w:tcW w:w="2808" w:type="dxa"/>
            <w:vMerge/>
          </w:tcPr>
          <w:p w14:paraId="341BA3F8" w14:textId="77777777" w:rsidR="002B7475" w:rsidRPr="001503BF" w:rsidRDefault="002B7475" w:rsidP="001503BF">
            <w:pPr>
              <w:jc w:val="both"/>
              <w:rPr>
                <w:rFonts w:ascii="Cambria" w:hAnsi="Cambria" w:cs="Arial"/>
                <w:kern w:val="2"/>
                <w:sz w:val="20"/>
              </w:rPr>
            </w:pPr>
          </w:p>
        </w:tc>
        <w:tc>
          <w:tcPr>
            <w:tcW w:w="3240" w:type="dxa"/>
          </w:tcPr>
          <w:p w14:paraId="341BA3F9"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1.1.9. Šalies atstovas</w:t>
            </w:r>
          </w:p>
        </w:tc>
        <w:tc>
          <w:tcPr>
            <w:tcW w:w="3510" w:type="dxa"/>
          </w:tcPr>
          <w:p w14:paraId="341BA3FA" w14:textId="0491A83F" w:rsidR="002B7475" w:rsidRPr="001503BF" w:rsidRDefault="002B7475" w:rsidP="001503BF">
            <w:pPr>
              <w:jc w:val="both"/>
              <w:rPr>
                <w:rFonts w:ascii="Cambria" w:hAnsi="Cambria" w:cs="Arial"/>
                <w:kern w:val="2"/>
                <w:sz w:val="20"/>
              </w:rPr>
            </w:pPr>
            <w:r w:rsidRPr="001503BF">
              <w:rPr>
                <w:rFonts w:ascii="Cambria" w:hAnsi="Cambria"/>
                <w:sz w:val="20"/>
              </w:rPr>
              <w:t>Generalinis direktorius prof. habil. dr. Renaldas Jurkevičius</w:t>
            </w:r>
          </w:p>
        </w:tc>
      </w:tr>
      <w:tr w:rsidR="001503BF" w:rsidRPr="001503BF" w14:paraId="341BA3FF" w14:textId="77777777">
        <w:tc>
          <w:tcPr>
            <w:tcW w:w="2808" w:type="dxa"/>
            <w:vMerge/>
          </w:tcPr>
          <w:p w14:paraId="341BA3FC" w14:textId="77777777" w:rsidR="002B7475" w:rsidRPr="001503BF" w:rsidRDefault="002B7475" w:rsidP="001503BF">
            <w:pPr>
              <w:jc w:val="both"/>
              <w:rPr>
                <w:rFonts w:ascii="Cambria" w:hAnsi="Cambria" w:cs="Arial"/>
                <w:kern w:val="2"/>
                <w:sz w:val="20"/>
              </w:rPr>
            </w:pPr>
          </w:p>
        </w:tc>
        <w:tc>
          <w:tcPr>
            <w:tcW w:w="3240" w:type="dxa"/>
          </w:tcPr>
          <w:p w14:paraId="341BA3FD"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1.1.10. Atstovavimo pagrindas</w:t>
            </w:r>
          </w:p>
        </w:tc>
        <w:tc>
          <w:tcPr>
            <w:tcW w:w="3510" w:type="dxa"/>
          </w:tcPr>
          <w:p w14:paraId="341BA3FE" w14:textId="32DA1DD9" w:rsidR="002B7475" w:rsidRPr="001503BF" w:rsidRDefault="002B7475" w:rsidP="001503BF">
            <w:pPr>
              <w:jc w:val="both"/>
              <w:rPr>
                <w:rFonts w:ascii="Cambria" w:hAnsi="Cambria" w:cs="Arial"/>
                <w:kern w:val="2"/>
                <w:sz w:val="20"/>
              </w:rPr>
            </w:pPr>
            <w:r w:rsidRPr="001503BF">
              <w:rPr>
                <w:rFonts w:ascii="Cambria" w:hAnsi="Cambria" w:cs="Arial"/>
                <w:kern w:val="2"/>
                <w:sz w:val="20"/>
              </w:rPr>
              <w:t>Įstatų pagrindu</w:t>
            </w:r>
          </w:p>
        </w:tc>
      </w:tr>
      <w:tr w:rsidR="001503BF" w:rsidRPr="001503BF" w14:paraId="341BA408" w14:textId="77777777">
        <w:tc>
          <w:tcPr>
            <w:tcW w:w="2808" w:type="dxa"/>
            <w:vMerge w:val="restart"/>
          </w:tcPr>
          <w:p w14:paraId="341BA400" w14:textId="77777777" w:rsidR="00057F90" w:rsidRPr="001503BF" w:rsidRDefault="00057F90" w:rsidP="001503BF">
            <w:pPr>
              <w:jc w:val="both"/>
              <w:rPr>
                <w:rFonts w:ascii="Cambria" w:hAnsi="Cambria" w:cs="Arial"/>
                <w:b/>
                <w:bCs/>
                <w:kern w:val="2"/>
                <w:sz w:val="20"/>
              </w:rPr>
            </w:pPr>
          </w:p>
          <w:p w14:paraId="341BA401" w14:textId="77777777" w:rsidR="00057F90" w:rsidRPr="001503BF" w:rsidRDefault="00057F90" w:rsidP="001503BF">
            <w:pPr>
              <w:jc w:val="both"/>
              <w:rPr>
                <w:rFonts w:ascii="Cambria" w:hAnsi="Cambria" w:cs="Arial"/>
                <w:b/>
                <w:bCs/>
                <w:kern w:val="2"/>
                <w:sz w:val="20"/>
              </w:rPr>
            </w:pPr>
          </w:p>
          <w:p w14:paraId="341BA402" w14:textId="77777777" w:rsidR="00057F90" w:rsidRPr="001503BF" w:rsidRDefault="00057F90" w:rsidP="001503BF">
            <w:pPr>
              <w:jc w:val="both"/>
              <w:rPr>
                <w:rFonts w:ascii="Cambria" w:hAnsi="Cambria" w:cs="Arial"/>
                <w:b/>
                <w:bCs/>
                <w:kern w:val="2"/>
                <w:sz w:val="20"/>
              </w:rPr>
            </w:pPr>
          </w:p>
          <w:p w14:paraId="341BA403" w14:textId="77777777" w:rsidR="00057F90" w:rsidRPr="001503BF" w:rsidRDefault="00057F90" w:rsidP="001503BF">
            <w:pPr>
              <w:jc w:val="both"/>
              <w:rPr>
                <w:rFonts w:ascii="Cambria" w:hAnsi="Cambria" w:cs="Arial"/>
                <w:b/>
                <w:bCs/>
                <w:kern w:val="2"/>
                <w:sz w:val="20"/>
              </w:rPr>
            </w:pPr>
            <w:r w:rsidRPr="001503BF">
              <w:rPr>
                <w:rFonts w:ascii="Cambria" w:hAnsi="Cambria" w:cs="Arial"/>
                <w:b/>
                <w:bCs/>
                <w:kern w:val="2"/>
                <w:sz w:val="20"/>
              </w:rPr>
              <w:t>1.2. Tiekėjas</w:t>
            </w:r>
          </w:p>
          <w:p w14:paraId="3CA1F1F4"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fizinis asmuo, skiltys atitinkamai pakoreguojamos.</w:t>
            </w:r>
          </w:p>
          <w:p w14:paraId="2BCBFFCC"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tiekėjų grupė, skiltys pildomos įterpiant kiekvieno grupės nario informaciją)</w:t>
            </w:r>
          </w:p>
          <w:p w14:paraId="341BA405" w14:textId="77777777" w:rsidR="00057F90" w:rsidRPr="001503BF" w:rsidRDefault="00057F90" w:rsidP="001503BF">
            <w:pPr>
              <w:jc w:val="both"/>
              <w:rPr>
                <w:rFonts w:ascii="Cambria" w:hAnsi="Cambria" w:cs="Arial"/>
                <w:b/>
                <w:bCs/>
                <w:kern w:val="2"/>
                <w:sz w:val="20"/>
              </w:rPr>
            </w:pPr>
          </w:p>
        </w:tc>
        <w:tc>
          <w:tcPr>
            <w:tcW w:w="3240" w:type="dxa"/>
          </w:tcPr>
          <w:p w14:paraId="341BA40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 Pavadinimas</w:t>
            </w:r>
          </w:p>
        </w:tc>
        <w:tc>
          <w:tcPr>
            <w:tcW w:w="3510" w:type="dxa"/>
          </w:tcPr>
          <w:p w14:paraId="341BA407" w14:textId="77777777" w:rsidR="00057F90" w:rsidRPr="001503BF" w:rsidRDefault="00057F90" w:rsidP="001503BF">
            <w:pPr>
              <w:jc w:val="both"/>
              <w:rPr>
                <w:rFonts w:ascii="Cambria" w:hAnsi="Cambria" w:cs="Arial"/>
                <w:kern w:val="2"/>
                <w:sz w:val="20"/>
              </w:rPr>
            </w:pPr>
          </w:p>
        </w:tc>
      </w:tr>
      <w:tr w:rsidR="001503BF" w:rsidRPr="001503BF" w14:paraId="341BA40C" w14:textId="77777777">
        <w:tc>
          <w:tcPr>
            <w:tcW w:w="2808" w:type="dxa"/>
            <w:vMerge/>
          </w:tcPr>
          <w:p w14:paraId="341BA409" w14:textId="77777777" w:rsidR="00057F90" w:rsidRPr="001503BF" w:rsidRDefault="00057F90" w:rsidP="001503BF">
            <w:pPr>
              <w:jc w:val="both"/>
              <w:rPr>
                <w:rFonts w:ascii="Cambria" w:hAnsi="Cambria" w:cs="Arial"/>
                <w:b/>
                <w:bCs/>
                <w:kern w:val="2"/>
                <w:sz w:val="20"/>
              </w:rPr>
            </w:pPr>
          </w:p>
        </w:tc>
        <w:tc>
          <w:tcPr>
            <w:tcW w:w="3240" w:type="dxa"/>
          </w:tcPr>
          <w:p w14:paraId="341BA40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1.2.2. Juridinio asmens kodas</w:t>
            </w:r>
          </w:p>
        </w:tc>
        <w:tc>
          <w:tcPr>
            <w:tcW w:w="3510" w:type="dxa"/>
          </w:tcPr>
          <w:p w14:paraId="341BA40B" w14:textId="77777777" w:rsidR="00057F90" w:rsidRPr="001503BF" w:rsidRDefault="00057F90" w:rsidP="001503BF">
            <w:pPr>
              <w:jc w:val="both"/>
              <w:rPr>
                <w:rFonts w:ascii="Cambria" w:hAnsi="Cambria" w:cs="Arial"/>
                <w:kern w:val="2"/>
                <w:sz w:val="20"/>
              </w:rPr>
            </w:pPr>
          </w:p>
        </w:tc>
      </w:tr>
      <w:tr w:rsidR="001503BF" w:rsidRPr="001503BF" w14:paraId="341BA410" w14:textId="77777777">
        <w:tc>
          <w:tcPr>
            <w:tcW w:w="2808" w:type="dxa"/>
            <w:vMerge/>
          </w:tcPr>
          <w:p w14:paraId="341BA40D" w14:textId="77777777" w:rsidR="00057F90" w:rsidRPr="001503BF" w:rsidRDefault="00057F90" w:rsidP="001503BF">
            <w:pPr>
              <w:jc w:val="both"/>
              <w:rPr>
                <w:rFonts w:ascii="Cambria" w:hAnsi="Cambria" w:cs="Arial"/>
                <w:b/>
                <w:bCs/>
                <w:kern w:val="2"/>
                <w:sz w:val="20"/>
              </w:rPr>
            </w:pPr>
          </w:p>
        </w:tc>
        <w:tc>
          <w:tcPr>
            <w:tcW w:w="3240" w:type="dxa"/>
          </w:tcPr>
          <w:p w14:paraId="341BA40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1.2.3. Adresas</w:t>
            </w:r>
          </w:p>
        </w:tc>
        <w:tc>
          <w:tcPr>
            <w:tcW w:w="3510" w:type="dxa"/>
          </w:tcPr>
          <w:p w14:paraId="341BA40F" w14:textId="77777777" w:rsidR="00057F90" w:rsidRPr="001503BF" w:rsidRDefault="00057F90" w:rsidP="001503BF">
            <w:pPr>
              <w:jc w:val="both"/>
              <w:rPr>
                <w:rFonts w:ascii="Cambria" w:hAnsi="Cambria" w:cs="Arial"/>
                <w:kern w:val="2"/>
                <w:sz w:val="20"/>
              </w:rPr>
            </w:pPr>
          </w:p>
        </w:tc>
      </w:tr>
      <w:tr w:rsidR="001503BF" w:rsidRPr="001503BF" w14:paraId="341BA414" w14:textId="77777777">
        <w:tc>
          <w:tcPr>
            <w:tcW w:w="2808" w:type="dxa"/>
            <w:vMerge/>
          </w:tcPr>
          <w:p w14:paraId="341BA411" w14:textId="77777777" w:rsidR="00057F90" w:rsidRPr="001503BF" w:rsidRDefault="00057F90" w:rsidP="001503BF">
            <w:pPr>
              <w:jc w:val="both"/>
              <w:rPr>
                <w:rFonts w:ascii="Cambria" w:hAnsi="Cambria" w:cs="Arial"/>
                <w:b/>
                <w:bCs/>
                <w:kern w:val="2"/>
                <w:sz w:val="20"/>
              </w:rPr>
            </w:pPr>
          </w:p>
        </w:tc>
        <w:tc>
          <w:tcPr>
            <w:tcW w:w="3240" w:type="dxa"/>
          </w:tcPr>
          <w:p w14:paraId="341BA41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1.2.4. PVM mokėtojo kodas</w:t>
            </w:r>
          </w:p>
        </w:tc>
        <w:tc>
          <w:tcPr>
            <w:tcW w:w="3510" w:type="dxa"/>
          </w:tcPr>
          <w:p w14:paraId="341BA413" w14:textId="77777777" w:rsidR="00057F90" w:rsidRPr="001503BF" w:rsidRDefault="00057F90" w:rsidP="001503BF">
            <w:pPr>
              <w:jc w:val="both"/>
              <w:rPr>
                <w:rFonts w:ascii="Cambria" w:hAnsi="Cambria" w:cs="Arial"/>
                <w:kern w:val="2"/>
                <w:sz w:val="20"/>
              </w:rPr>
            </w:pPr>
          </w:p>
        </w:tc>
      </w:tr>
      <w:tr w:rsidR="001503BF" w:rsidRPr="001503BF" w14:paraId="341BA418" w14:textId="77777777">
        <w:tc>
          <w:tcPr>
            <w:tcW w:w="2808" w:type="dxa"/>
            <w:vMerge/>
          </w:tcPr>
          <w:p w14:paraId="341BA415" w14:textId="77777777" w:rsidR="00057F90" w:rsidRPr="001503BF" w:rsidRDefault="00057F90" w:rsidP="001503BF">
            <w:pPr>
              <w:jc w:val="both"/>
              <w:rPr>
                <w:rFonts w:ascii="Cambria" w:hAnsi="Cambria" w:cs="Arial"/>
                <w:b/>
                <w:bCs/>
                <w:kern w:val="2"/>
                <w:sz w:val="20"/>
              </w:rPr>
            </w:pPr>
          </w:p>
        </w:tc>
        <w:tc>
          <w:tcPr>
            <w:tcW w:w="3240" w:type="dxa"/>
          </w:tcPr>
          <w:p w14:paraId="341BA41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1.2.5. Atsiskaitomoji sąskaita</w:t>
            </w:r>
          </w:p>
        </w:tc>
        <w:tc>
          <w:tcPr>
            <w:tcW w:w="3510" w:type="dxa"/>
          </w:tcPr>
          <w:p w14:paraId="341BA417" w14:textId="77777777" w:rsidR="00057F90" w:rsidRPr="001503BF" w:rsidRDefault="00057F90" w:rsidP="001503BF">
            <w:pPr>
              <w:jc w:val="both"/>
              <w:rPr>
                <w:rFonts w:ascii="Cambria" w:hAnsi="Cambria" w:cs="Arial"/>
                <w:kern w:val="2"/>
                <w:sz w:val="20"/>
              </w:rPr>
            </w:pPr>
          </w:p>
        </w:tc>
      </w:tr>
      <w:tr w:rsidR="001503BF" w:rsidRPr="001503BF" w14:paraId="341BA41C" w14:textId="77777777">
        <w:tc>
          <w:tcPr>
            <w:tcW w:w="2808" w:type="dxa"/>
            <w:vMerge/>
          </w:tcPr>
          <w:p w14:paraId="341BA419" w14:textId="77777777" w:rsidR="00057F90" w:rsidRPr="001503BF" w:rsidRDefault="00057F90" w:rsidP="001503BF">
            <w:pPr>
              <w:jc w:val="both"/>
              <w:rPr>
                <w:rFonts w:ascii="Cambria" w:hAnsi="Cambria" w:cs="Arial"/>
                <w:b/>
                <w:bCs/>
                <w:kern w:val="2"/>
                <w:sz w:val="20"/>
              </w:rPr>
            </w:pPr>
          </w:p>
        </w:tc>
        <w:tc>
          <w:tcPr>
            <w:tcW w:w="3240" w:type="dxa"/>
          </w:tcPr>
          <w:p w14:paraId="341BA41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1.2.6. Bankas, banko kodas</w:t>
            </w:r>
          </w:p>
        </w:tc>
        <w:tc>
          <w:tcPr>
            <w:tcW w:w="3510" w:type="dxa"/>
          </w:tcPr>
          <w:p w14:paraId="341BA41B" w14:textId="77777777" w:rsidR="00057F90" w:rsidRPr="001503BF" w:rsidRDefault="00057F90" w:rsidP="001503BF">
            <w:pPr>
              <w:jc w:val="both"/>
              <w:rPr>
                <w:rFonts w:ascii="Cambria" w:hAnsi="Cambria" w:cs="Arial"/>
                <w:kern w:val="2"/>
                <w:sz w:val="20"/>
              </w:rPr>
            </w:pPr>
          </w:p>
        </w:tc>
      </w:tr>
      <w:tr w:rsidR="001503BF" w:rsidRPr="001503BF" w14:paraId="341BA420" w14:textId="77777777">
        <w:tc>
          <w:tcPr>
            <w:tcW w:w="2808" w:type="dxa"/>
            <w:vMerge/>
          </w:tcPr>
          <w:p w14:paraId="341BA41D" w14:textId="77777777" w:rsidR="00057F90" w:rsidRPr="001503BF" w:rsidRDefault="00057F90" w:rsidP="001503BF">
            <w:pPr>
              <w:jc w:val="both"/>
              <w:rPr>
                <w:rFonts w:ascii="Cambria" w:hAnsi="Cambria" w:cs="Arial"/>
                <w:b/>
                <w:bCs/>
                <w:kern w:val="2"/>
                <w:sz w:val="20"/>
              </w:rPr>
            </w:pPr>
          </w:p>
        </w:tc>
        <w:tc>
          <w:tcPr>
            <w:tcW w:w="3240" w:type="dxa"/>
          </w:tcPr>
          <w:p w14:paraId="341BA41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1.2.7. Telefonas</w:t>
            </w:r>
          </w:p>
        </w:tc>
        <w:tc>
          <w:tcPr>
            <w:tcW w:w="3510" w:type="dxa"/>
          </w:tcPr>
          <w:p w14:paraId="341BA41F" w14:textId="77777777" w:rsidR="00057F90" w:rsidRPr="001503BF" w:rsidRDefault="00057F90" w:rsidP="001503BF">
            <w:pPr>
              <w:jc w:val="both"/>
              <w:rPr>
                <w:rFonts w:ascii="Cambria" w:hAnsi="Cambria" w:cs="Arial"/>
                <w:kern w:val="2"/>
                <w:sz w:val="20"/>
              </w:rPr>
            </w:pPr>
          </w:p>
        </w:tc>
      </w:tr>
      <w:tr w:rsidR="001503BF" w:rsidRPr="001503BF" w14:paraId="341BA424" w14:textId="77777777">
        <w:tc>
          <w:tcPr>
            <w:tcW w:w="2808" w:type="dxa"/>
            <w:vMerge/>
          </w:tcPr>
          <w:p w14:paraId="341BA421" w14:textId="77777777" w:rsidR="00057F90" w:rsidRPr="001503BF" w:rsidRDefault="00057F90" w:rsidP="001503BF">
            <w:pPr>
              <w:jc w:val="both"/>
              <w:rPr>
                <w:rFonts w:ascii="Cambria" w:hAnsi="Cambria" w:cs="Arial"/>
                <w:b/>
                <w:bCs/>
                <w:kern w:val="2"/>
                <w:sz w:val="20"/>
              </w:rPr>
            </w:pPr>
          </w:p>
        </w:tc>
        <w:tc>
          <w:tcPr>
            <w:tcW w:w="3240" w:type="dxa"/>
          </w:tcPr>
          <w:p w14:paraId="341BA42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1.2.8. El. paštas</w:t>
            </w:r>
          </w:p>
        </w:tc>
        <w:tc>
          <w:tcPr>
            <w:tcW w:w="3510" w:type="dxa"/>
          </w:tcPr>
          <w:p w14:paraId="341BA423" w14:textId="77777777" w:rsidR="00057F90" w:rsidRPr="001503BF" w:rsidRDefault="00057F90" w:rsidP="001503BF">
            <w:pPr>
              <w:jc w:val="both"/>
              <w:rPr>
                <w:rFonts w:ascii="Cambria" w:hAnsi="Cambria" w:cs="Arial"/>
                <w:kern w:val="2"/>
                <w:sz w:val="20"/>
              </w:rPr>
            </w:pPr>
          </w:p>
        </w:tc>
      </w:tr>
      <w:tr w:rsidR="001503BF" w:rsidRPr="001503BF" w14:paraId="341BA428" w14:textId="77777777">
        <w:tc>
          <w:tcPr>
            <w:tcW w:w="2808" w:type="dxa"/>
            <w:vMerge/>
          </w:tcPr>
          <w:p w14:paraId="341BA425" w14:textId="77777777" w:rsidR="00057F90" w:rsidRPr="001503BF" w:rsidRDefault="00057F90" w:rsidP="001503BF">
            <w:pPr>
              <w:jc w:val="both"/>
              <w:rPr>
                <w:rFonts w:ascii="Cambria" w:hAnsi="Cambria" w:cs="Arial"/>
                <w:b/>
                <w:bCs/>
                <w:kern w:val="2"/>
                <w:sz w:val="20"/>
              </w:rPr>
            </w:pPr>
          </w:p>
        </w:tc>
        <w:tc>
          <w:tcPr>
            <w:tcW w:w="3240" w:type="dxa"/>
          </w:tcPr>
          <w:p w14:paraId="341BA42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1.2.9. Šalies atstovas</w:t>
            </w:r>
          </w:p>
        </w:tc>
        <w:tc>
          <w:tcPr>
            <w:tcW w:w="3510" w:type="dxa"/>
          </w:tcPr>
          <w:p w14:paraId="341BA427" w14:textId="77777777" w:rsidR="00057F90" w:rsidRPr="001503BF" w:rsidRDefault="00057F90" w:rsidP="001503BF">
            <w:pPr>
              <w:jc w:val="both"/>
              <w:rPr>
                <w:rFonts w:ascii="Cambria" w:hAnsi="Cambria" w:cs="Arial"/>
                <w:kern w:val="2"/>
                <w:sz w:val="20"/>
              </w:rPr>
            </w:pPr>
          </w:p>
        </w:tc>
      </w:tr>
      <w:tr w:rsidR="00057F90" w:rsidRPr="001503BF" w14:paraId="341BA42C" w14:textId="77777777">
        <w:tc>
          <w:tcPr>
            <w:tcW w:w="2808" w:type="dxa"/>
            <w:vMerge/>
          </w:tcPr>
          <w:p w14:paraId="341BA429" w14:textId="77777777" w:rsidR="00057F90" w:rsidRPr="001503BF" w:rsidRDefault="00057F90" w:rsidP="001503BF">
            <w:pPr>
              <w:jc w:val="both"/>
              <w:rPr>
                <w:rFonts w:ascii="Cambria" w:hAnsi="Cambria" w:cs="Arial"/>
                <w:b/>
                <w:bCs/>
                <w:kern w:val="2"/>
                <w:sz w:val="20"/>
              </w:rPr>
            </w:pPr>
          </w:p>
        </w:tc>
        <w:tc>
          <w:tcPr>
            <w:tcW w:w="3240" w:type="dxa"/>
          </w:tcPr>
          <w:p w14:paraId="341BA42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1.2.10. Atstovavimo pagrindas</w:t>
            </w:r>
          </w:p>
        </w:tc>
        <w:tc>
          <w:tcPr>
            <w:tcW w:w="3510" w:type="dxa"/>
          </w:tcPr>
          <w:p w14:paraId="341BA42B" w14:textId="77777777" w:rsidR="00057F90" w:rsidRPr="001503BF" w:rsidRDefault="00057F90" w:rsidP="001503BF">
            <w:pPr>
              <w:jc w:val="both"/>
              <w:rPr>
                <w:rFonts w:ascii="Cambria" w:hAnsi="Cambria" w:cs="Arial"/>
                <w:kern w:val="2"/>
                <w:sz w:val="20"/>
              </w:rPr>
            </w:pPr>
          </w:p>
        </w:tc>
      </w:tr>
    </w:tbl>
    <w:p w14:paraId="341BA42D" w14:textId="77777777" w:rsidR="00216A88" w:rsidRPr="001503BF"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503BF" w:rsidRPr="001503BF" w14:paraId="341BA42F" w14:textId="77777777" w:rsidTr="00E40F80">
        <w:trPr>
          <w:trHeight w:val="300"/>
        </w:trPr>
        <w:tc>
          <w:tcPr>
            <w:tcW w:w="9535" w:type="dxa"/>
            <w:gridSpan w:val="2"/>
          </w:tcPr>
          <w:p w14:paraId="341BA42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 ATSAKINGI ASMENYS</w:t>
            </w:r>
          </w:p>
        </w:tc>
      </w:tr>
      <w:tr w:rsidR="001503BF" w:rsidRPr="001503BF" w14:paraId="341BA432" w14:textId="77777777" w:rsidTr="00E40F80">
        <w:trPr>
          <w:trHeight w:val="300"/>
        </w:trPr>
        <w:tc>
          <w:tcPr>
            <w:tcW w:w="2706" w:type="dxa"/>
          </w:tcPr>
          <w:p w14:paraId="341BA43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2.1. </w:t>
            </w:r>
            <w:r w:rsidR="005D0F3D" w:rsidRPr="001503BF">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5" w14:textId="77777777" w:rsidTr="00E40F80">
        <w:trPr>
          <w:trHeight w:val="300"/>
        </w:trPr>
        <w:tc>
          <w:tcPr>
            <w:tcW w:w="2706" w:type="dxa"/>
          </w:tcPr>
          <w:p w14:paraId="341BA43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2.2. Tiekėjo kontaktinis (-</w:t>
            </w:r>
            <w:proofErr w:type="spellStart"/>
            <w:r w:rsidRPr="001503BF">
              <w:rPr>
                <w:rFonts w:ascii="Cambria" w:hAnsi="Cambria" w:cs="Arial"/>
                <w:b/>
                <w:bCs/>
                <w:kern w:val="2"/>
                <w:sz w:val="20"/>
              </w:rPr>
              <w:t>iai</w:t>
            </w:r>
            <w:proofErr w:type="spellEnd"/>
            <w:r w:rsidRPr="001503BF">
              <w:rPr>
                <w:rFonts w:ascii="Cambria" w:hAnsi="Cambria" w:cs="Arial"/>
                <w:b/>
                <w:bCs/>
                <w:kern w:val="2"/>
                <w:sz w:val="20"/>
              </w:rPr>
              <w:t>) asmuo (-</w:t>
            </w:r>
            <w:proofErr w:type="spellStart"/>
            <w:r w:rsidRPr="001503BF">
              <w:rPr>
                <w:rFonts w:ascii="Cambria" w:hAnsi="Cambria" w:cs="Arial"/>
                <w:b/>
                <w:bCs/>
                <w:kern w:val="2"/>
                <w:sz w:val="20"/>
              </w:rPr>
              <w:t>ys</w:t>
            </w:r>
            <w:proofErr w:type="spellEnd"/>
            <w:r w:rsidRPr="001503BF">
              <w:rPr>
                <w:rFonts w:ascii="Cambria" w:hAnsi="Cambria" w:cs="Arial"/>
                <w:b/>
                <w:bCs/>
                <w:kern w:val="2"/>
                <w:sz w:val="20"/>
              </w:rPr>
              <w:t>), atsakingas (-i) už Sutarties vykdymą</w:t>
            </w:r>
          </w:p>
        </w:tc>
        <w:tc>
          <w:tcPr>
            <w:tcW w:w="6829" w:type="dxa"/>
          </w:tcPr>
          <w:p w14:paraId="341BA43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7" w14:textId="77777777" w:rsidTr="00E40F80">
        <w:trPr>
          <w:trHeight w:val="300"/>
        </w:trPr>
        <w:tc>
          <w:tcPr>
            <w:tcW w:w="9535" w:type="dxa"/>
            <w:gridSpan w:val="2"/>
          </w:tcPr>
          <w:p w14:paraId="341BA43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3. SUTARTIES DALYKAS</w:t>
            </w:r>
          </w:p>
        </w:tc>
      </w:tr>
      <w:tr w:rsidR="001503BF" w:rsidRPr="001503BF" w14:paraId="341BA43B" w14:textId="77777777" w:rsidTr="00E40F80">
        <w:trPr>
          <w:trHeight w:val="300"/>
        </w:trPr>
        <w:tc>
          <w:tcPr>
            <w:tcW w:w="2706" w:type="dxa"/>
          </w:tcPr>
          <w:p w14:paraId="341BA43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3.1. Sutarties dalykas </w:t>
            </w:r>
          </w:p>
        </w:tc>
        <w:tc>
          <w:tcPr>
            <w:tcW w:w="6829" w:type="dxa"/>
          </w:tcPr>
          <w:p w14:paraId="341BA439" w14:textId="26E4F4E2" w:rsidR="00370815" w:rsidRPr="001503BF" w:rsidRDefault="00057F90" w:rsidP="001503BF">
            <w:pPr>
              <w:jc w:val="both"/>
              <w:rPr>
                <w:rFonts w:ascii="Cambria" w:hAnsi="Cambria"/>
                <w:kern w:val="2"/>
                <w:sz w:val="20"/>
              </w:rPr>
            </w:pPr>
            <w:r w:rsidRPr="001503BF">
              <w:rPr>
                <w:rFonts w:ascii="Cambria" w:hAnsi="Cambria"/>
                <w:kern w:val="2"/>
                <w:sz w:val="20"/>
              </w:rPr>
              <w:t xml:space="preserve">Tiekėjas įsipareigoja Sutartyje numatytomis sąlygomis perduoti Pirkėjui </w:t>
            </w:r>
            <w:r w:rsidR="00FF0D46">
              <w:rPr>
                <w:rFonts w:ascii="Cambria" w:hAnsi="Cambria"/>
                <w:kern w:val="2"/>
                <w:sz w:val="20"/>
              </w:rPr>
              <w:t>U</w:t>
            </w:r>
            <w:r w:rsidR="00FF0D46" w:rsidRPr="00FF0D46">
              <w:rPr>
                <w:rFonts w:ascii="Cambria" w:hAnsi="Cambria"/>
                <w:bCs/>
                <w:sz w:val="20"/>
              </w:rPr>
              <w:t>žpakalinės kameros sulankstom</w:t>
            </w:r>
            <w:r w:rsidR="00FF0D46">
              <w:rPr>
                <w:rFonts w:ascii="Cambria" w:hAnsi="Cambria"/>
                <w:bCs/>
                <w:sz w:val="20"/>
              </w:rPr>
              <w:t>us</w:t>
            </w:r>
            <w:r w:rsidR="00FF0D46" w:rsidRPr="00FF0D46">
              <w:rPr>
                <w:rFonts w:ascii="Cambria" w:hAnsi="Cambria"/>
                <w:bCs/>
                <w:sz w:val="20"/>
              </w:rPr>
              <w:t xml:space="preserve"> monolitini</w:t>
            </w:r>
            <w:r w:rsidR="00FF0D46">
              <w:rPr>
                <w:rFonts w:ascii="Cambria" w:hAnsi="Cambria"/>
                <w:bCs/>
                <w:sz w:val="20"/>
              </w:rPr>
              <w:t>us</w:t>
            </w:r>
            <w:r w:rsidR="00FF0D46" w:rsidRPr="00FF0D46">
              <w:rPr>
                <w:rFonts w:ascii="Cambria" w:hAnsi="Cambria"/>
                <w:bCs/>
                <w:sz w:val="20"/>
              </w:rPr>
              <w:t xml:space="preserve"> </w:t>
            </w:r>
            <w:proofErr w:type="spellStart"/>
            <w:r w:rsidR="00FF0D46" w:rsidRPr="00FF0D46">
              <w:rPr>
                <w:rFonts w:ascii="Cambria" w:hAnsi="Cambria"/>
                <w:bCs/>
                <w:sz w:val="20"/>
              </w:rPr>
              <w:t>torini</w:t>
            </w:r>
            <w:r w:rsidR="00FF0D46">
              <w:rPr>
                <w:rFonts w:ascii="Cambria" w:hAnsi="Cambria"/>
                <w:bCs/>
                <w:sz w:val="20"/>
              </w:rPr>
              <w:t>us</w:t>
            </w:r>
            <w:r w:rsidR="00FF0D46" w:rsidRPr="00FF0D46">
              <w:rPr>
                <w:rFonts w:ascii="Cambria" w:hAnsi="Cambria"/>
                <w:bCs/>
                <w:sz w:val="20"/>
              </w:rPr>
              <w:t>i</w:t>
            </w:r>
            <w:proofErr w:type="spellEnd"/>
            <w:r w:rsidR="00FF0D46" w:rsidRPr="00FF0D46">
              <w:rPr>
                <w:rFonts w:ascii="Cambria" w:hAnsi="Cambria"/>
                <w:bCs/>
                <w:sz w:val="20"/>
              </w:rPr>
              <w:t xml:space="preserve"> </w:t>
            </w:r>
            <w:proofErr w:type="spellStart"/>
            <w:r w:rsidR="00FF0D46" w:rsidRPr="00FF0D46">
              <w:rPr>
                <w:rFonts w:ascii="Cambria" w:hAnsi="Cambria"/>
                <w:bCs/>
                <w:sz w:val="20"/>
              </w:rPr>
              <w:t>asferin</w:t>
            </w:r>
            <w:r w:rsidR="00FF0D46">
              <w:rPr>
                <w:rFonts w:ascii="Cambria" w:hAnsi="Cambria"/>
                <w:bCs/>
                <w:sz w:val="20"/>
              </w:rPr>
              <w:t>ius</w:t>
            </w:r>
            <w:proofErr w:type="spellEnd"/>
            <w:r w:rsidR="00FF0D46" w:rsidRPr="00FF0D46">
              <w:rPr>
                <w:rFonts w:ascii="Cambria" w:hAnsi="Cambria"/>
                <w:bCs/>
                <w:sz w:val="20"/>
              </w:rPr>
              <w:t xml:space="preserve"> </w:t>
            </w:r>
            <w:r w:rsidR="00FF0D46">
              <w:rPr>
                <w:rFonts w:ascii="Cambria" w:hAnsi="Cambria"/>
                <w:bCs/>
                <w:sz w:val="20"/>
              </w:rPr>
              <w:t>IOL</w:t>
            </w:r>
            <w:r w:rsidR="00FF0D46" w:rsidRPr="00FF0D46">
              <w:rPr>
                <w:rFonts w:ascii="Cambria" w:hAnsi="Cambria"/>
                <w:bCs/>
                <w:sz w:val="20"/>
              </w:rPr>
              <w:t xml:space="preserve"> su kasetėmis implantavimui</w:t>
            </w:r>
            <w:r w:rsidR="00370815" w:rsidRPr="001503BF">
              <w:rPr>
                <w:rFonts w:ascii="Cambria" w:hAnsi="Cambria"/>
                <w:kern w:val="2"/>
                <w:sz w:val="20"/>
              </w:rPr>
              <w:t>.................................</w:t>
            </w:r>
            <w:r w:rsidR="00370815" w:rsidRPr="001503BF">
              <w:rPr>
                <w:rFonts w:ascii="Cambria" w:hAnsi="Cambria"/>
                <w:b/>
                <w:kern w:val="2"/>
                <w:sz w:val="20"/>
                <w:lang w:val="en-US"/>
              </w:rPr>
              <w:t xml:space="preserve"> </w:t>
            </w:r>
            <w:r w:rsidR="00370815" w:rsidRPr="001503BF">
              <w:rPr>
                <w:rFonts w:ascii="Cambria" w:hAnsi="Cambria"/>
                <w:kern w:val="2"/>
                <w:sz w:val="20"/>
              </w:rPr>
              <w:t xml:space="preserve"> [</w:t>
            </w:r>
            <w:r w:rsidR="00370815" w:rsidRPr="001503BF">
              <w:rPr>
                <w:rFonts w:ascii="Cambria" w:hAnsi="Cambria"/>
                <w:i/>
                <w:kern w:val="2"/>
                <w:sz w:val="20"/>
              </w:rPr>
              <w:t xml:space="preserve">nurodyti pirkimo objekto pavadinimą ir pirkimo objekto dalį pagal pirkimo sąlygas, </w:t>
            </w:r>
            <w:r w:rsidR="00FC040B" w:rsidRPr="001503BF">
              <w:rPr>
                <w:rFonts w:ascii="Cambria" w:hAnsi="Cambria"/>
                <w:i/>
                <w:kern w:val="2"/>
                <w:sz w:val="20"/>
              </w:rPr>
              <w:t xml:space="preserve"> </w:t>
            </w:r>
            <w:r w:rsidR="00370815" w:rsidRPr="001503BF">
              <w:rPr>
                <w:rFonts w:ascii="Cambria" w:hAnsi="Cambria"/>
                <w:i/>
                <w:kern w:val="2"/>
                <w:sz w:val="20"/>
              </w:rPr>
              <w:t>priklausomai, kuriai pirkimo objekto daliai sudaroma pirkimo sutartis</w:t>
            </w:r>
            <w:r w:rsidR="00FC040B" w:rsidRPr="001503BF">
              <w:rPr>
                <w:rFonts w:ascii="Cambria" w:hAnsi="Cambria"/>
                <w:i/>
                <w:kern w:val="2"/>
                <w:sz w:val="20"/>
              </w:rPr>
              <w:t>.</w:t>
            </w:r>
            <w:r w:rsidR="00FC040B" w:rsidRPr="001503BF">
              <w:rPr>
                <w:rFonts w:ascii="Cambria" w:hAnsi="Cambria"/>
                <w:kern w:val="2"/>
                <w:sz w:val="20"/>
              </w:rPr>
              <w:t xml:space="preserve"> Ši informacija gali būti įrašyta į Sutartį arba pridedama kaip Sutarties priedas</w:t>
            </w:r>
            <w:r w:rsidR="00370815" w:rsidRPr="001503BF">
              <w:rPr>
                <w:rFonts w:ascii="Cambria" w:hAnsi="Cambria"/>
                <w:i/>
                <w:kern w:val="2"/>
                <w:sz w:val="20"/>
              </w:rPr>
              <w:t>]</w:t>
            </w:r>
            <w:r w:rsidR="00370815" w:rsidRPr="001503BF">
              <w:rPr>
                <w:rFonts w:ascii="Cambria" w:hAnsi="Cambria"/>
                <w:kern w:val="2"/>
                <w:sz w:val="20"/>
              </w:rPr>
              <w:t xml:space="preserve"> (toliau – Prekės).</w:t>
            </w:r>
          </w:p>
          <w:p w14:paraId="59306E6C" w14:textId="77777777" w:rsidR="00077E54" w:rsidRPr="001503BF" w:rsidRDefault="00077E54" w:rsidP="001503BF">
            <w:pPr>
              <w:jc w:val="both"/>
              <w:rPr>
                <w:rFonts w:ascii="Cambria" w:hAnsi="Cambria"/>
                <w:kern w:val="2"/>
                <w:sz w:val="20"/>
              </w:rPr>
            </w:pPr>
            <w:r w:rsidRPr="001503BF">
              <w:rPr>
                <w:rFonts w:ascii="Cambria" w:hAnsi="Cambria"/>
                <w:kern w:val="2"/>
                <w:sz w:val="20"/>
              </w:rPr>
              <w:lastRenderedPageBreak/>
              <w:t xml:space="preserve">Išsamus </w:t>
            </w:r>
            <w:r w:rsidRPr="001503BF">
              <w:rPr>
                <w:rFonts w:ascii="Cambria" w:hAnsi="Cambria"/>
                <w:b/>
                <w:kern w:val="2"/>
                <w:sz w:val="20"/>
              </w:rPr>
              <w:t xml:space="preserve">Prekių aprašymas, Prekių kiekis </w:t>
            </w:r>
            <w:r w:rsidRPr="001503BF">
              <w:rPr>
                <w:rFonts w:ascii="Cambria" w:hAnsi="Cambria"/>
                <w:kern w:val="2"/>
                <w:sz w:val="20"/>
              </w:rPr>
              <w:t xml:space="preserve">ir kiti reikalavimai tiekiamoms Prekėms nustatyti Sutarties priede Nr. 1 „Techninė specifikacija“ (toliau – Techninė specifikacija), Sutarties priede Nr. 2 „Prekių žiniaraštis“ </w:t>
            </w:r>
            <w:r w:rsidRPr="001503BF">
              <w:rPr>
                <w:rFonts w:ascii="Cambria" w:hAnsi="Cambria"/>
                <w:sz w:val="20"/>
              </w:rPr>
              <w:t>ir Sutarties priede Nr. 5 „Pasiūlymas“</w:t>
            </w:r>
          </w:p>
          <w:p w14:paraId="341BA43A" w14:textId="2DFCA13F" w:rsidR="00216A88" w:rsidRPr="001503BF" w:rsidRDefault="00077E54" w:rsidP="001503BF">
            <w:pPr>
              <w:jc w:val="both"/>
              <w:rPr>
                <w:rFonts w:ascii="Cambria" w:hAnsi="Cambria"/>
                <w:kern w:val="2"/>
                <w:sz w:val="20"/>
              </w:rPr>
            </w:pPr>
            <w:r w:rsidRPr="001503BF">
              <w:rPr>
                <w:rFonts w:ascii="Cambria" w:hAnsi="Cambria"/>
                <w:kern w:val="2"/>
                <w:sz w:val="20"/>
              </w:rPr>
              <w:t xml:space="preserve">Pristatytas Prekes Tiekėjas savo jėgomis iškrauna iš transporto. </w:t>
            </w:r>
          </w:p>
        </w:tc>
      </w:tr>
      <w:tr w:rsidR="001503BF" w:rsidRPr="001503BF" w14:paraId="341BA43E" w14:textId="77777777" w:rsidTr="00E40F80">
        <w:trPr>
          <w:trHeight w:val="300"/>
        </w:trPr>
        <w:tc>
          <w:tcPr>
            <w:tcW w:w="2706" w:type="dxa"/>
          </w:tcPr>
          <w:p w14:paraId="341BA43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3.2.</w:t>
            </w:r>
            <w:r w:rsidR="00BE5120" w:rsidRPr="001503BF">
              <w:rPr>
                <w:rFonts w:ascii="Cambria" w:hAnsi="Cambria"/>
                <w:b/>
                <w:bCs/>
                <w:kern w:val="2"/>
                <w:sz w:val="20"/>
              </w:rPr>
              <w:t> Pirkimo pavadinimas ir numeris</w:t>
            </w:r>
          </w:p>
        </w:tc>
        <w:tc>
          <w:tcPr>
            <w:tcW w:w="6829" w:type="dxa"/>
          </w:tcPr>
          <w:p w14:paraId="341BA43D" w14:textId="7653673D" w:rsidR="00216A88" w:rsidRPr="00FF0D46" w:rsidRDefault="00FF0D46" w:rsidP="001503BF">
            <w:pPr>
              <w:jc w:val="both"/>
              <w:rPr>
                <w:rFonts w:ascii="Cambria" w:hAnsi="Cambria" w:cs="Arial"/>
                <w:i/>
                <w:iCs/>
                <w:kern w:val="2"/>
                <w:sz w:val="20"/>
              </w:rPr>
            </w:pPr>
            <w:r w:rsidRPr="00FF0D46">
              <w:rPr>
                <w:rFonts w:ascii="Cambria" w:hAnsi="Cambria"/>
                <w:bCs/>
                <w:sz w:val="20"/>
              </w:rPr>
              <w:t xml:space="preserve">Užpakalinės kameros sulankstomi monolitiniai toriniai </w:t>
            </w:r>
            <w:proofErr w:type="spellStart"/>
            <w:r w:rsidRPr="00FF0D46">
              <w:rPr>
                <w:rFonts w:ascii="Cambria" w:hAnsi="Cambria"/>
                <w:bCs/>
                <w:sz w:val="20"/>
              </w:rPr>
              <w:t>asferiniai</w:t>
            </w:r>
            <w:proofErr w:type="spellEnd"/>
            <w:r w:rsidRPr="00FF0D46">
              <w:rPr>
                <w:rFonts w:ascii="Cambria" w:hAnsi="Cambria"/>
                <w:bCs/>
                <w:sz w:val="20"/>
              </w:rPr>
              <w:t xml:space="preserve"> IOL </w:t>
            </w:r>
            <w:r w:rsidRPr="00FF0D46">
              <w:rPr>
                <w:rFonts w:ascii="Cambria" w:hAnsi="Cambria"/>
                <w:bCs/>
                <w:sz w:val="20"/>
              </w:rPr>
              <w:t>su kasetėmis implantavimui</w:t>
            </w:r>
          </w:p>
        </w:tc>
      </w:tr>
      <w:tr w:rsidR="001503BF" w:rsidRPr="001503BF" w14:paraId="341BA442" w14:textId="77777777" w:rsidTr="00E40F80">
        <w:trPr>
          <w:trHeight w:val="300"/>
        </w:trPr>
        <w:tc>
          <w:tcPr>
            <w:tcW w:w="2706" w:type="dxa"/>
          </w:tcPr>
          <w:p w14:paraId="341BA4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3.3. </w:t>
            </w:r>
            <w:r w:rsidR="00BE5120" w:rsidRPr="001503BF">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1503BF" w:rsidRDefault="00BE5120" w:rsidP="001503BF">
            <w:pPr>
              <w:jc w:val="both"/>
              <w:rPr>
                <w:rFonts w:ascii="Cambria" w:hAnsi="Cambria" w:cs="Arial"/>
                <w:kern w:val="2"/>
                <w:sz w:val="20"/>
              </w:rPr>
            </w:pPr>
            <w:r w:rsidRPr="001503BF">
              <w:rPr>
                <w:rFonts w:ascii="Cambria" w:hAnsi="Cambria" w:cs="Arial"/>
                <w:kern w:val="2"/>
                <w:sz w:val="20"/>
              </w:rPr>
              <w:t>Netaikoma</w:t>
            </w:r>
          </w:p>
          <w:p w14:paraId="341BA441" w14:textId="77777777" w:rsidR="00216A88" w:rsidRPr="001503BF" w:rsidRDefault="00216A88" w:rsidP="001503BF">
            <w:pPr>
              <w:jc w:val="both"/>
              <w:rPr>
                <w:rFonts w:ascii="Cambria" w:eastAsia="Cambria" w:hAnsi="Cambria" w:cs="Arial"/>
                <w:kern w:val="2"/>
                <w:sz w:val="20"/>
              </w:rPr>
            </w:pPr>
          </w:p>
        </w:tc>
      </w:tr>
      <w:tr w:rsidR="001503BF" w:rsidRPr="001503BF" w14:paraId="341BA444" w14:textId="77777777" w:rsidTr="00E40F80">
        <w:trPr>
          <w:trHeight w:val="300"/>
        </w:trPr>
        <w:tc>
          <w:tcPr>
            <w:tcW w:w="9535" w:type="dxa"/>
            <w:gridSpan w:val="2"/>
          </w:tcPr>
          <w:p w14:paraId="341BA44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 PREKIŲ PRISTATYMO TERMINAI IR PREKIŲ PERDAVIMO - PRIĖMIMO TVARKA</w:t>
            </w:r>
          </w:p>
        </w:tc>
      </w:tr>
      <w:tr w:rsidR="001503BF" w:rsidRPr="001503BF" w14:paraId="341BA449" w14:textId="77777777" w:rsidTr="00E40F80">
        <w:trPr>
          <w:trHeight w:val="300"/>
        </w:trPr>
        <w:tc>
          <w:tcPr>
            <w:tcW w:w="2706" w:type="dxa"/>
          </w:tcPr>
          <w:p w14:paraId="341BA44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4.1. Prekių pristatymo terminai, kai Prekės pristatomos dalimis</w:t>
            </w:r>
          </w:p>
        </w:tc>
        <w:tc>
          <w:tcPr>
            <w:tcW w:w="6829" w:type="dxa"/>
          </w:tcPr>
          <w:p w14:paraId="341BA446" w14:textId="77777777" w:rsidR="00370815" w:rsidRPr="001503BF" w:rsidRDefault="00370815" w:rsidP="001503BF">
            <w:pPr>
              <w:jc w:val="both"/>
              <w:rPr>
                <w:rFonts w:ascii="Cambria" w:hAnsi="Cambria"/>
                <w:sz w:val="20"/>
              </w:rPr>
            </w:pPr>
            <w:bookmarkStart w:id="0" w:name="_Hlk197593053"/>
            <w:r w:rsidRPr="001503BF">
              <w:rPr>
                <w:rFonts w:ascii="Cambria" w:hAnsi="Cambria"/>
                <w:sz w:val="20"/>
              </w:rPr>
              <w:t>Pirkėjas užsako Prekes dalimis pagal jų suvartojimą ir poreikius.</w:t>
            </w:r>
          </w:p>
          <w:p w14:paraId="341BA447" w14:textId="77777777" w:rsidR="00370815" w:rsidRPr="001503BF" w:rsidRDefault="00370815" w:rsidP="001503BF">
            <w:pPr>
              <w:jc w:val="both"/>
              <w:rPr>
                <w:rFonts w:ascii="Cambria" w:hAnsi="Cambria"/>
                <w:sz w:val="20"/>
                <w:shd w:val="clear" w:color="auto" w:fill="FFFFFF"/>
              </w:rPr>
            </w:pPr>
            <w:r w:rsidRPr="001503BF">
              <w:rPr>
                <w:rFonts w:ascii="Cambria" w:hAnsi="Cambria"/>
                <w:kern w:val="2"/>
                <w:sz w:val="20"/>
              </w:rPr>
              <w:t xml:space="preserve">Tiekėjas pagal atskirą užsakymą įsipareigoja pristatyti Prekes savo sąskaita </w:t>
            </w:r>
            <w:r w:rsidRPr="001503BF">
              <w:rPr>
                <w:rFonts w:ascii="Cambria" w:hAnsi="Cambria"/>
                <w:b/>
                <w:kern w:val="2"/>
                <w:sz w:val="20"/>
              </w:rPr>
              <w:t>ne vėliau kaip per 10 darbo dienų</w:t>
            </w:r>
            <w:r w:rsidRPr="001503BF">
              <w:rPr>
                <w:rFonts w:ascii="Cambria" w:hAnsi="Cambria"/>
                <w:kern w:val="2"/>
                <w:sz w:val="20"/>
              </w:rPr>
              <w:t xml:space="preserve"> nuo užsakymo Tiekėjui pateikimo dienos šiuo adresu: </w:t>
            </w:r>
            <w:r w:rsidRPr="001503BF">
              <w:rPr>
                <w:rFonts w:ascii="Cambria" w:hAnsi="Cambria"/>
                <w:sz w:val="20"/>
                <w:shd w:val="clear" w:color="auto" w:fill="FFFFFF"/>
              </w:rPr>
              <w:t>Eivenių g. 2, LT-50161 Kaunas.</w:t>
            </w:r>
          </w:p>
          <w:p w14:paraId="5B19AF11" w14:textId="77777777" w:rsidR="00D37554" w:rsidRPr="001503BF" w:rsidRDefault="00370815" w:rsidP="001503BF">
            <w:pPr>
              <w:jc w:val="both"/>
              <w:rPr>
                <w:rFonts w:ascii="Cambria" w:hAnsi="Cambria"/>
                <w:kern w:val="2"/>
                <w:sz w:val="20"/>
              </w:rPr>
            </w:pPr>
            <w:r w:rsidRPr="001503BF">
              <w:rPr>
                <w:rFonts w:ascii="Cambria" w:hAnsi="Cambria"/>
                <w:kern w:val="2"/>
                <w:sz w:val="20"/>
              </w:rPr>
              <w:t>Prieš pristatydamas Prekes Pirkėjui, Tiekėjas privalo suderinti tikslų Prekių pristatymo laiką ir vietą su Pirkėjo atstovu.</w:t>
            </w:r>
            <w:bookmarkEnd w:id="0"/>
          </w:p>
          <w:p w14:paraId="341BA448" w14:textId="035DFD37" w:rsidR="004237A4" w:rsidRPr="001503BF" w:rsidRDefault="004237A4" w:rsidP="001503BF">
            <w:pPr>
              <w:jc w:val="both"/>
              <w:rPr>
                <w:rFonts w:ascii="Cambria" w:hAnsi="Cambria"/>
                <w:kern w:val="2"/>
                <w:sz w:val="20"/>
              </w:rPr>
            </w:pPr>
            <w:r w:rsidRPr="001503BF">
              <w:rPr>
                <w:rFonts w:ascii="Cambria" w:hAnsi="Cambria"/>
                <w:sz w:val="20"/>
                <w:lang w:eastAsia="lt-LT"/>
              </w:rPr>
              <w:t xml:space="preserve">Tiekėjas privalo pristatyti į gydymo įstaigas vienkartinio arba daugkartinio naudojimo </w:t>
            </w:r>
            <w:proofErr w:type="spellStart"/>
            <w:r w:rsidRPr="001503BF">
              <w:rPr>
                <w:rFonts w:ascii="Cambria" w:hAnsi="Cambria"/>
                <w:sz w:val="20"/>
                <w:lang w:eastAsia="lt-LT"/>
              </w:rPr>
              <w:t>injektorius</w:t>
            </w:r>
            <w:proofErr w:type="spellEnd"/>
            <w:r w:rsidRPr="001503BF">
              <w:rPr>
                <w:rFonts w:ascii="Cambria" w:hAnsi="Cambria"/>
                <w:sz w:val="20"/>
                <w:lang w:eastAsia="lt-LT"/>
              </w:rPr>
              <w:t>, pagal gydymo įstaigos poreikį, nemokamai.</w:t>
            </w:r>
          </w:p>
        </w:tc>
      </w:tr>
      <w:tr w:rsidR="001503BF" w:rsidRPr="001503BF" w14:paraId="341BA44E" w14:textId="77777777" w:rsidTr="00E40F80">
        <w:trPr>
          <w:trHeight w:val="300"/>
        </w:trPr>
        <w:tc>
          <w:tcPr>
            <w:tcW w:w="2706" w:type="dxa"/>
          </w:tcPr>
          <w:p w14:paraId="341BA44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4.2. Prekių pristatymo termino pratęsimas</w:t>
            </w:r>
          </w:p>
        </w:tc>
        <w:tc>
          <w:tcPr>
            <w:tcW w:w="6829" w:type="dxa"/>
          </w:tcPr>
          <w:p w14:paraId="341BA44B" w14:textId="77777777" w:rsidR="00216A88" w:rsidRPr="001503BF" w:rsidRDefault="00BE6662" w:rsidP="001503BF">
            <w:pPr>
              <w:jc w:val="both"/>
              <w:rPr>
                <w:rFonts w:ascii="Cambria" w:hAnsi="Cambria" w:cs="Arial"/>
                <w:iCs/>
                <w:kern w:val="2"/>
                <w:sz w:val="20"/>
              </w:rPr>
            </w:pPr>
            <w:r w:rsidRPr="001503BF">
              <w:rPr>
                <w:rFonts w:ascii="Cambria" w:hAnsi="Cambria" w:cs="Arial"/>
                <w:iCs/>
                <w:kern w:val="2"/>
                <w:sz w:val="20"/>
              </w:rPr>
              <w:t>Netaikoma</w:t>
            </w:r>
          </w:p>
          <w:p w14:paraId="341BA44C" w14:textId="77777777" w:rsidR="00216A88" w:rsidRPr="001503BF" w:rsidRDefault="00216A88" w:rsidP="001503BF">
            <w:pPr>
              <w:jc w:val="both"/>
              <w:rPr>
                <w:rFonts w:ascii="Cambria" w:hAnsi="Cambria" w:cs="Arial"/>
                <w:iCs/>
                <w:kern w:val="2"/>
                <w:sz w:val="20"/>
              </w:rPr>
            </w:pPr>
          </w:p>
          <w:p w14:paraId="341BA44D" w14:textId="77777777" w:rsidR="00216A88" w:rsidRPr="001503BF" w:rsidRDefault="00216A88" w:rsidP="001503BF">
            <w:pPr>
              <w:jc w:val="both"/>
              <w:rPr>
                <w:rFonts w:ascii="Cambria" w:hAnsi="Cambria" w:cs="Arial"/>
                <w:i/>
                <w:iCs/>
                <w:kern w:val="2"/>
                <w:sz w:val="20"/>
              </w:rPr>
            </w:pPr>
          </w:p>
        </w:tc>
      </w:tr>
      <w:tr w:rsidR="001503BF" w:rsidRPr="001503BF" w14:paraId="341BA451" w14:textId="77777777" w:rsidTr="00E40F80">
        <w:trPr>
          <w:trHeight w:val="300"/>
        </w:trPr>
        <w:tc>
          <w:tcPr>
            <w:tcW w:w="2706" w:type="dxa"/>
          </w:tcPr>
          <w:p w14:paraId="341BA44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4.3. Užsakymų teikimo tvarka</w:t>
            </w:r>
          </w:p>
        </w:tc>
        <w:tc>
          <w:tcPr>
            <w:tcW w:w="6829" w:type="dxa"/>
          </w:tcPr>
          <w:p w14:paraId="341BA450" w14:textId="77777777" w:rsidR="00216A88" w:rsidRPr="001503BF" w:rsidRDefault="00F06C25" w:rsidP="001503BF">
            <w:pPr>
              <w:jc w:val="both"/>
              <w:rPr>
                <w:rFonts w:ascii="Cambria" w:hAnsi="Cambria" w:cs="Arial"/>
                <w:iCs/>
                <w:kern w:val="2"/>
                <w:sz w:val="20"/>
              </w:rPr>
            </w:pPr>
            <w:r w:rsidRPr="001503BF">
              <w:rPr>
                <w:rFonts w:ascii="Cambria" w:hAnsi="Cambria"/>
                <w:kern w:val="2"/>
                <w:sz w:val="20"/>
              </w:rPr>
              <w:t xml:space="preserve">Užsakymai teikiami Tiekėjo nurodytu elektroniniu paštu ir </w:t>
            </w:r>
            <w:r w:rsidRPr="001503BF">
              <w:rPr>
                <w:rFonts w:ascii="Cambria" w:hAnsi="Cambria"/>
                <w:sz w:val="20"/>
              </w:rPr>
              <w:t>laikomi gautais</w:t>
            </w:r>
            <w:r w:rsidR="00FC040B" w:rsidRPr="001503BF">
              <w:rPr>
                <w:rFonts w:ascii="Cambria" w:hAnsi="Cambria"/>
                <w:sz w:val="20"/>
              </w:rPr>
              <w:t xml:space="preserve"> </w:t>
            </w:r>
            <w:r w:rsidRPr="001503BF">
              <w:rPr>
                <w:rFonts w:ascii="Cambria" w:hAnsi="Cambria"/>
                <w:sz w:val="20"/>
              </w:rPr>
              <w:t xml:space="preserve">kitą darbo dieną </w:t>
            </w:r>
            <w:r w:rsidR="00FC040B" w:rsidRPr="001503BF">
              <w:rPr>
                <w:rFonts w:ascii="Cambria" w:hAnsi="Cambria"/>
                <w:sz w:val="20"/>
              </w:rPr>
              <w:t>nuo</w:t>
            </w:r>
            <w:r w:rsidRPr="001503BF">
              <w:rPr>
                <w:rFonts w:ascii="Cambria" w:hAnsi="Cambria"/>
                <w:sz w:val="20"/>
              </w:rPr>
              <w:t xml:space="preserve"> užsakymo pateikimo.</w:t>
            </w:r>
          </w:p>
        </w:tc>
      </w:tr>
      <w:tr w:rsidR="001503BF" w:rsidRPr="001503BF" w14:paraId="341BA454" w14:textId="77777777" w:rsidTr="00E40F80">
        <w:trPr>
          <w:trHeight w:val="300"/>
        </w:trPr>
        <w:tc>
          <w:tcPr>
            <w:tcW w:w="2706" w:type="dxa"/>
          </w:tcPr>
          <w:p w14:paraId="341BA45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4.4. Dėl Prekių pristatymo dalimis vertės/apimties</w:t>
            </w:r>
          </w:p>
        </w:tc>
        <w:tc>
          <w:tcPr>
            <w:tcW w:w="6829" w:type="dxa"/>
          </w:tcPr>
          <w:p w14:paraId="341BA453" w14:textId="77777777" w:rsidR="00216A88" w:rsidRPr="001503BF" w:rsidRDefault="00F06C25"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459" w14:textId="77777777" w:rsidTr="00E40F80">
        <w:trPr>
          <w:trHeight w:val="300"/>
        </w:trPr>
        <w:tc>
          <w:tcPr>
            <w:tcW w:w="2706" w:type="dxa"/>
          </w:tcPr>
          <w:p w14:paraId="341BA45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4.5. Kartu su Prekėmis pateikiami dokumentai </w:t>
            </w:r>
          </w:p>
        </w:tc>
        <w:tc>
          <w:tcPr>
            <w:tcW w:w="6829" w:type="dxa"/>
          </w:tcPr>
          <w:p w14:paraId="1ABAE7D8" w14:textId="77777777" w:rsidR="00A20694" w:rsidRPr="001503BF" w:rsidRDefault="00A20694" w:rsidP="001503BF">
            <w:pPr>
              <w:jc w:val="both"/>
              <w:rPr>
                <w:rFonts w:ascii="Cambria" w:hAnsi="Cambria"/>
                <w:kern w:val="2"/>
                <w:sz w:val="20"/>
              </w:rPr>
            </w:pPr>
            <w:r w:rsidRPr="001503BF">
              <w:rPr>
                <w:rFonts w:ascii="Cambria" w:hAnsi="Cambria"/>
                <w:kern w:val="2"/>
                <w:sz w:val="20"/>
              </w:rPr>
              <w:t>Kartu su Prekėmis   pateikiami šie dokumentai: Sąskaita faktūra.</w:t>
            </w:r>
          </w:p>
          <w:p w14:paraId="341BA457" w14:textId="7799F712" w:rsidR="00DB4017" w:rsidRPr="001503BF" w:rsidRDefault="00A20694" w:rsidP="001503BF">
            <w:pPr>
              <w:pStyle w:val="NormalWeb"/>
              <w:jc w:val="both"/>
              <w:rPr>
                <w:rFonts w:ascii="Cambria" w:hAnsi="Cambria" w:cs="Calibri"/>
                <w:sz w:val="20"/>
                <w:szCs w:val="20"/>
              </w:rPr>
            </w:pPr>
            <w:proofErr w:type="spellStart"/>
            <w:r w:rsidRPr="001503BF">
              <w:rPr>
                <w:rFonts w:ascii="Cambria" w:hAnsi="Cambria"/>
                <w:kern w:val="2"/>
                <w:sz w:val="20"/>
                <w:szCs w:val="20"/>
              </w:rPr>
              <w:t>Atskiru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Pirkėjo</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pareikalavimu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t</w:t>
            </w:r>
            <w:r w:rsidR="00DB4017" w:rsidRPr="001503BF">
              <w:rPr>
                <w:rFonts w:ascii="Cambria" w:hAnsi="Cambria" w:cs="Calibri"/>
                <w:sz w:val="20"/>
                <w:szCs w:val="20"/>
              </w:rPr>
              <w:t>iekėjas</w:t>
            </w:r>
            <w:proofErr w:type="spellEnd"/>
            <w:r w:rsidR="00DB4017" w:rsidRPr="001503BF">
              <w:rPr>
                <w:rFonts w:ascii="Cambria" w:hAnsi="Cambria" w:cs="Calibri"/>
                <w:sz w:val="20"/>
                <w:szCs w:val="20"/>
              </w:rPr>
              <w:t> </w:t>
            </w:r>
            <w:proofErr w:type="spellStart"/>
            <w:r w:rsidR="00782447" w:rsidRPr="001503BF">
              <w:rPr>
                <w:rFonts w:ascii="Cambria" w:hAnsi="Cambria" w:cs="Calibri"/>
                <w:sz w:val="20"/>
                <w:szCs w:val="20"/>
              </w:rPr>
              <w:t>g</w:t>
            </w:r>
            <w:r w:rsidR="00DB4017" w:rsidRPr="001503BF">
              <w:rPr>
                <w:rFonts w:ascii="Cambria" w:hAnsi="Cambria" w:cs="Calibri"/>
                <w:sz w:val="20"/>
                <w:szCs w:val="20"/>
              </w:rPr>
              <w:t>arantuoja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parduodamų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kokybę</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kartu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siunta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pateikdamas</w:t>
            </w:r>
            <w:proofErr w:type="spellEnd"/>
            <w:r w:rsidR="00DB4017" w:rsidRPr="001503BF">
              <w:rPr>
                <w:rFonts w:ascii="Cambria" w:hAnsi="Cambria" w:cs="Calibri"/>
                <w:sz w:val="20"/>
                <w:szCs w:val="20"/>
              </w:rPr>
              <w:t> </w:t>
            </w:r>
            <w:r w:rsidR="004237A4" w:rsidRPr="001503BF">
              <w:rPr>
                <w:sz w:val="20"/>
                <w:szCs w:val="20"/>
                <w:lang w:val="lt-LT"/>
              </w:rPr>
              <w:t>CE sertifikatą (pateikti sertifikato kopiją) ir FDA arba EB atitikties deklaracijų kopijas.</w:t>
            </w:r>
          </w:p>
          <w:p w14:paraId="341BA458" w14:textId="77777777" w:rsidR="00DB4017" w:rsidRPr="001503BF" w:rsidRDefault="00E70E86" w:rsidP="001503BF">
            <w:pPr>
              <w:jc w:val="both"/>
              <w:rPr>
                <w:rFonts w:ascii="Cambria" w:hAnsi="Cambria" w:cs="Arial"/>
                <w:kern w:val="2"/>
                <w:sz w:val="20"/>
              </w:rPr>
            </w:pPr>
            <w:r w:rsidRPr="001503BF">
              <w:rPr>
                <w:rFonts w:ascii="Cambria" w:hAnsi="Cambria" w:cs="Arial"/>
                <w:kern w:val="2"/>
                <w:sz w:val="20"/>
              </w:rPr>
              <w:t>Tiekėjui nepateikus nurodytų dokumentų, laikoma, kad Prekės neatitinka Sutartyje nustatytų reikalavimų.</w:t>
            </w:r>
          </w:p>
        </w:tc>
      </w:tr>
      <w:tr w:rsidR="001503BF" w:rsidRPr="001503BF" w14:paraId="341BA45B" w14:textId="77777777" w:rsidTr="00E40F80">
        <w:trPr>
          <w:trHeight w:val="300"/>
        </w:trPr>
        <w:tc>
          <w:tcPr>
            <w:tcW w:w="9535" w:type="dxa"/>
            <w:gridSpan w:val="2"/>
          </w:tcPr>
          <w:p w14:paraId="341BA45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 SUTARTIES KAINA IR ATSISKAITYMO TVARKA</w:t>
            </w:r>
          </w:p>
        </w:tc>
      </w:tr>
      <w:tr w:rsidR="001503BF" w:rsidRPr="001503BF" w14:paraId="341BA45F" w14:textId="77777777" w:rsidTr="00E40F80">
        <w:trPr>
          <w:trHeight w:val="300"/>
        </w:trPr>
        <w:tc>
          <w:tcPr>
            <w:tcW w:w="2706" w:type="dxa"/>
          </w:tcPr>
          <w:p w14:paraId="341BA45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5.1. Sutarčiai taikomas kainos apskaičiavimo būdas</w:t>
            </w:r>
          </w:p>
        </w:tc>
        <w:tc>
          <w:tcPr>
            <w:tcW w:w="6829" w:type="dxa"/>
          </w:tcPr>
          <w:p w14:paraId="341BA45E" w14:textId="61ED1C4C" w:rsidR="00216A88" w:rsidRPr="001503BF" w:rsidRDefault="002F0B2E" w:rsidP="001503BF">
            <w:pPr>
              <w:jc w:val="both"/>
              <w:rPr>
                <w:rFonts w:ascii="Cambria" w:hAnsi="Cambria" w:cs="Arial"/>
                <w:kern w:val="2"/>
                <w:sz w:val="20"/>
              </w:rPr>
            </w:pPr>
            <w:r w:rsidRPr="001503BF">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1503BF" w14:paraId="341BA46A" w14:textId="77777777" w:rsidTr="00E40F80">
        <w:trPr>
          <w:trHeight w:val="300"/>
        </w:trPr>
        <w:tc>
          <w:tcPr>
            <w:tcW w:w="2706" w:type="dxa"/>
          </w:tcPr>
          <w:p w14:paraId="341BA46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5.2. Pradinės Sutarties vertė ir Sutarties kaina, kai taikoma </w:t>
            </w:r>
            <w:r w:rsidR="002C0139" w:rsidRPr="001503BF">
              <w:rPr>
                <w:rFonts w:ascii="Cambria" w:hAnsi="Cambria" w:cs="Arial"/>
                <w:b/>
                <w:bCs/>
                <w:kern w:val="2"/>
                <w:sz w:val="20"/>
                <w:u w:val="single"/>
              </w:rPr>
              <w:t>fiksuoto</w:t>
            </w:r>
            <w:r w:rsidRPr="001503BF">
              <w:rPr>
                <w:rFonts w:ascii="Cambria" w:hAnsi="Cambria" w:cs="Arial"/>
                <w:b/>
                <w:bCs/>
                <w:kern w:val="2"/>
                <w:sz w:val="20"/>
                <w:u w:val="single"/>
              </w:rPr>
              <w:t xml:space="preserve"> </w:t>
            </w:r>
            <w:r w:rsidR="002C0139" w:rsidRPr="001503BF">
              <w:rPr>
                <w:rFonts w:ascii="Cambria" w:hAnsi="Cambria" w:cs="Arial"/>
                <w:b/>
                <w:bCs/>
                <w:kern w:val="2"/>
                <w:sz w:val="20"/>
                <w:u w:val="single"/>
              </w:rPr>
              <w:t>įkainio</w:t>
            </w:r>
            <w:r w:rsidRPr="001503BF">
              <w:rPr>
                <w:rFonts w:ascii="Cambria" w:hAnsi="Cambria" w:cs="Arial"/>
                <w:b/>
                <w:bCs/>
                <w:kern w:val="2"/>
                <w:sz w:val="20"/>
              </w:rPr>
              <w:t xml:space="preserve"> kainodara</w:t>
            </w:r>
          </w:p>
          <w:p w14:paraId="341BA461" w14:textId="77777777" w:rsidR="00216A88" w:rsidRPr="001503BF" w:rsidRDefault="00216A88" w:rsidP="001503BF">
            <w:pPr>
              <w:jc w:val="both"/>
              <w:rPr>
                <w:rFonts w:ascii="Cambria" w:hAnsi="Cambria" w:cs="Arial"/>
                <w:b/>
                <w:bCs/>
                <w:kern w:val="2"/>
                <w:sz w:val="20"/>
              </w:rPr>
            </w:pPr>
          </w:p>
          <w:p w14:paraId="341BA462" w14:textId="77777777" w:rsidR="00216A88" w:rsidRPr="001503BF" w:rsidRDefault="00216A88" w:rsidP="001503BF">
            <w:pPr>
              <w:jc w:val="both"/>
              <w:rPr>
                <w:rFonts w:ascii="Cambria" w:hAnsi="Cambria" w:cs="Arial"/>
                <w:b/>
                <w:bCs/>
                <w:kern w:val="2"/>
                <w:sz w:val="20"/>
              </w:rPr>
            </w:pPr>
          </w:p>
          <w:p w14:paraId="341BA463" w14:textId="77777777" w:rsidR="00216A88" w:rsidRPr="001503BF" w:rsidRDefault="00216A88" w:rsidP="001503BF">
            <w:pPr>
              <w:jc w:val="both"/>
              <w:rPr>
                <w:rFonts w:ascii="Cambria" w:hAnsi="Cambria" w:cs="Arial"/>
                <w:b/>
                <w:bCs/>
                <w:kern w:val="2"/>
                <w:sz w:val="20"/>
              </w:rPr>
            </w:pPr>
          </w:p>
          <w:p w14:paraId="341BA464" w14:textId="77777777" w:rsidR="00216A88" w:rsidRPr="001503BF" w:rsidRDefault="00216A88" w:rsidP="001503BF">
            <w:pPr>
              <w:jc w:val="both"/>
              <w:rPr>
                <w:rFonts w:ascii="Cambria" w:hAnsi="Cambria" w:cs="Arial"/>
                <w:b/>
                <w:bCs/>
                <w:kern w:val="2"/>
                <w:sz w:val="20"/>
              </w:rPr>
            </w:pPr>
          </w:p>
        </w:tc>
        <w:tc>
          <w:tcPr>
            <w:tcW w:w="6829" w:type="dxa"/>
          </w:tcPr>
          <w:p w14:paraId="341BA46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Pradinės Sutarties vertė yra (nurodyti sumą skaičiais) Eur, (nurodyti sumą žodžiais) be PVM. </w:t>
            </w:r>
          </w:p>
          <w:p w14:paraId="341BA466" w14:textId="77777777" w:rsidR="002C0139" w:rsidRPr="001503BF" w:rsidRDefault="002C0139" w:rsidP="001503BF">
            <w:pPr>
              <w:jc w:val="both"/>
              <w:rPr>
                <w:rFonts w:ascii="Cambria" w:hAnsi="Cambria"/>
                <w:kern w:val="2"/>
                <w:sz w:val="20"/>
              </w:rPr>
            </w:pPr>
            <w:r w:rsidRPr="001503BF">
              <w:rPr>
                <w:rFonts w:ascii="Cambria" w:hAnsi="Cambria"/>
                <w:kern w:val="2"/>
                <w:sz w:val="20"/>
              </w:rPr>
              <w:t>PVM sudaro (nurodyti sumą skaičiais) Eur, (nurodyti sumą žodžiais).</w:t>
            </w:r>
          </w:p>
          <w:p w14:paraId="341BA467"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kaina yra (nurodyti sumą skaičiais) Eur, (nurodyti sumą žodžiais) Eur su PVM.</w:t>
            </w:r>
          </w:p>
          <w:p w14:paraId="341BA468"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Šioje Sutartyje Pradinės Sutarties vertė yra lygi Tiekėjo pasiūlymo kainai be PVM, apskaičiuotai sudauginus </w:t>
            </w:r>
            <w:r w:rsidRPr="001503BF">
              <w:rPr>
                <w:rFonts w:ascii="Cambria" w:hAnsi="Cambria"/>
                <w:b/>
                <w:bCs/>
                <w:kern w:val="2"/>
                <w:sz w:val="20"/>
              </w:rPr>
              <w:t>maksimalų Prekių kiekį</w:t>
            </w:r>
            <w:r w:rsidRPr="001503BF">
              <w:rPr>
                <w:rFonts w:ascii="Cambria" w:hAnsi="Cambria"/>
                <w:kern w:val="2"/>
                <w:sz w:val="20"/>
              </w:rPr>
              <w:t xml:space="preserve"> iš Tiekėjo pasiūlyto įkainio (-</w:t>
            </w:r>
            <w:proofErr w:type="spellStart"/>
            <w:r w:rsidRPr="001503BF">
              <w:rPr>
                <w:rFonts w:ascii="Cambria" w:hAnsi="Cambria"/>
                <w:kern w:val="2"/>
                <w:sz w:val="20"/>
              </w:rPr>
              <w:t>ių</w:t>
            </w:r>
            <w:proofErr w:type="spellEnd"/>
            <w:r w:rsidRPr="001503BF">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lastRenderedPageBreak/>
              <w:t>Prekių užsakymų teikimas Tiekėjui priklauso nuo Pirkėjo poreikio ir valios, todėl Sutartimi Pirkėjas neįsipareigoja teikti Tiekėjui užsakymų, kad būtų pasiekta Pradinės Sutarties vertė.</w:t>
            </w:r>
          </w:p>
        </w:tc>
      </w:tr>
      <w:tr w:rsidR="001503BF" w:rsidRPr="001503BF" w14:paraId="341BA473" w14:textId="77777777" w:rsidTr="00E40F80">
        <w:trPr>
          <w:trHeight w:val="300"/>
        </w:trPr>
        <w:tc>
          <w:tcPr>
            <w:tcW w:w="2706" w:type="dxa"/>
          </w:tcPr>
          <w:p w14:paraId="341BA46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5.3. Sutarties kainos/įkainių perskaičiavimas taikant </w:t>
            </w:r>
            <w:r w:rsidRPr="001503BF">
              <w:rPr>
                <w:rFonts w:ascii="Cambria" w:hAnsi="Cambria" w:cs="Arial"/>
                <w:b/>
                <w:bCs/>
                <w:kern w:val="2"/>
                <w:sz w:val="20"/>
                <w:u w:val="single"/>
              </w:rPr>
              <w:t>peržiūros</w:t>
            </w:r>
            <w:r w:rsidRPr="001503BF">
              <w:rPr>
                <w:rFonts w:ascii="Cambria" w:hAnsi="Cambria" w:cs="Arial"/>
                <w:b/>
                <w:bCs/>
                <w:kern w:val="2"/>
                <w:sz w:val="20"/>
              </w:rPr>
              <w:t xml:space="preserve"> taisykles</w:t>
            </w:r>
          </w:p>
          <w:p w14:paraId="341BA46C" w14:textId="77777777" w:rsidR="00216A88" w:rsidRPr="001503BF" w:rsidRDefault="00216A88" w:rsidP="001503BF">
            <w:pPr>
              <w:jc w:val="both"/>
              <w:rPr>
                <w:rFonts w:ascii="Cambria" w:hAnsi="Cambria" w:cs="Arial"/>
                <w:b/>
                <w:bCs/>
                <w:kern w:val="2"/>
                <w:sz w:val="20"/>
              </w:rPr>
            </w:pPr>
          </w:p>
          <w:p w14:paraId="341BA46D" w14:textId="77777777" w:rsidR="00216A88" w:rsidRPr="001503BF" w:rsidRDefault="00216A88" w:rsidP="001503BF">
            <w:pPr>
              <w:jc w:val="both"/>
              <w:rPr>
                <w:rFonts w:ascii="Cambria" w:hAnsi="Cambria" w:cs="Arial"/>
                <w:i/>
                <w:iCs/>
                <w:kern w:val="2"/>
                <w:sz w:val="20"/>
              </w:rPr>
            </w:pPr>
          </w:p>
        </w:tc>
        <w:tc>
          <w:tcPr>
            <w:tcW w:w="6829" w:type="dxa"/>
          </w:tcPr>
          <w:p w14:paraId="341BA46E"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įkainiai bus perskaičiuojami:</w:t>
            </w:r>
          </w:p>
          <w:p w14:paraId="341BA46F" w14:textId="77777777" w:rsidR="002C0139" w:rsidRPr="001503BF" w:rsidRDefault="002C0139" w:rsidP="001503BF">
            <w:pPr>
              <w:jc w:val="both"/>
              <w:rPr>
                <w:rFonts w:ascii="Cambria" w:hAnsi="Cambria"/>
                <w:kern w:val="2"/>
                <w:sz w:val="20"/>
              </w:rPr>
            </w:pPr>
            <w:r w:rsidRPr="001503BF">
              <w:rPr>
                <w:rFonts w:ascii="Cambria" w:hAnsi="Cambria"/>
                <w:kern w:val="2"/>
                <w:sz w:val="20"/>
              </w:rPr>
              <w:t>5.3.1. dėl PVM tarifo pasikeitimo;</w:t>
            </w:r>
          </w:p>
          <w:p w14:paraId="341BA470" w14:textId="77777777" w:rsidR="002C0139" w:rsidRPr="001503BF" w:rsidRDefault="002C0139" w:rsidP="001503BF">
            <w:pPr>
              <w:jc w:val="both"/>
              <w:rPr>
                <w:rFonts w:ascii="Cambria" w:hAnsi="Cambria"/>
                <w:kern w:val="2"/>
                <w:sz w:val="20"/>
              </w:rPr>
            </w:pPr>
            <w:r w:rsidRPr="001503BF">
              <w:rPr>
                <w:rFonts w:ascii="Cambria" w:hAnsi="Cambria"/>
                <w:kern w:val="2"/>
                <w:sz w:val="20"/>
              </w:rPr>
              <w:t>5.3.2. netaikoma</w:t>
            </w:r>
          </w:p>
          <w:p w14:paraId="341BA471" w14:textId="77777777" w:rsidR="002C0139" w:rsidRPr="001503BF" w:rsidRDefault="002C0139" w:rsidP="001503BF">
            <w:pPr>
              <w:jc w:val="both"/>
              <w:rPr>
                <w:rFonts w:ascii="Cambria" w:hAnsi="Cambria"/>
                <w:kern w:val="2"/>
                <w:sz w:val="20"/>
              </w:rPr>
            </w:pPr>
            <w:r w:rsidRPr="001503BF">
              <w:rPr>
                <w:rFonts w:ascii="Cambria" w:hAnsi="Cambria"/>
                <w:kern w:val="2"/>
                <w:sz w:val="20"/>
              </w:rPr>
              <w:t>5.3.3. dėl kainų lygio pokyčio;</w:t>
            </w:r>
          </w:p>
          <w:p w14:paraId="341BA472" w14:textId="77777777" w:rsidR="00216A88" w:rsidRPr="001503BF" w:rsidRDefault="002C0139" w:rsidP="001503BF">
            <w:pPr>
              <w:jc w:val="both"/>
              <w:rPr>
                <w:rFonts w:ascii="Cambria" w:hAnsi="Cambria" w:cs="Arial"/>
                <w:kern w:val="2"/>
                <w:sz w:val="20"/>
              </w:rPr>
            </w:pPr>
            <w:r w:rsidRPr="001503BF">
              <w:rPr>
                <w:rFonts w:ascii="Cambria" w:hAnsi="Cambria"/>
                <w:kern w:val="2"/>
                <w:sz w:val="20"/>
              </w:rPr>
              <w:t>5</w:t>
            </w:r>
            <w:bookmarkStart w:id="1" w:name="_GoBack"/>
            <w:r w:rsidRPr="001503BF">
              <w:rPr>
                <w:rFonts w:ascii="Cambria" w:hAnsi="Cambria"/>
                <w:kern w:val="2"/>
                <w:sz w:val="20"/>
              </w:rPr>
              <w:t>.3.</w:t>
            </w:r>
            <w:bookmarkEnd w:id="1"/>
            <w:r w:rsidRPr="001503BF">
              <w:rPr>
                <w:rFonts w:ascii="Cambria" w:hAnsi="Cambria"/>
                <w:kern w:val="2"/>
                <w:sz w:val="20"/>
              </w:rPr>
              <w:t>4. netaikoma.</w:t>
            </w:r>
          </w:p>
        </w:tc>
      </w:tr>
      <w:tr w:rsidR="001503BF" w:rsidRPr="001503BF" w14:paraId="341BA477" w14:textId="77777777" w:rsidTr="00E40F80">
        <w:trPr>
          <w:trHeight w:val="300"/>
        </w:trPr>
        <w:tc>
          <w:tcPr>
            <w:tcW w:w="2706" w:type="dxa"/>
          </w:tcPr>
          <w:p w14:paraId="341BA47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5.3.1. Sutarties kainos/įkainių peržiūra dėl PVM tarifo pasikeitimo</w:t>
            </w:r>
          </w:p>
        </w:tc>
        <w:tc>
          <w:tcPr>
            <w:tcW w:w="6829" w:type="dxa"/>
          </w:tcPr>
          <w:p w14:paraId="341BA47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1503BF" w14:paraId="341BA47C" w14:textId="77777777" w:rsidTr="00E40F80">
        <w:trPr>
          <w:trHeight w:val="300"/>
        </w:trPr>
        <w:tc>
          <w:tcPr>
            <w:tcW w:w="2706" w:type="dxa"/>
          </w:tcPr>
          <w:p w14:paraId="341BA478" w14:textId="77777777" w:rsidR="00216A88" w:rsidRPr="001503BF" w:rsidRDefault="00DF28A5" w:rsidP="001503BF">
            <w:pPr>
              <w:jc w:val="both"/>
              <w:rPr>
                <w:rFonts w:ascii="Cambria" w:hAnsi="Cambria" w:cs="Arial"/>
                <w:kern w:val="2"/>
                <w:sz w:val="20"/>
              </w:rPr>
            </w:pPr>
            <w:r w:rsidRPr="001503BF">
              <w:rPr>
                <w:rFonts w:ascii="Cambria" w:hAnsi="Cambria"/>
                <w:b/>
                <w:bCs/>
                <w:kern w:val="2"/>
                <w:sz w:val="20"/>
              </w:rPr>
              <w:t>5.3.2.</w:t>
            </w:r>
            <w:r w:rsidRPr="001503BF">
              <w:rPr>
                <w:rFonts w:ascii="Cambria" w:hAnsi="Cambria"/>
                <w:kern w:val="2"/>
                <w:sz w:val="20"/>
              </w:rPr>
              <w:t> </w:t>
            </w:r>
            <w:r w:rsidRPr="001503BF">
              <w:rPr>
                <w:rFonts w:ascii="Cambria" w:hAnsi="Cambria"/>
                <w:b/>
                <w:bCs/>
                <w:kern w:val="2"/>
                <w:sz w:val="20"/>
              </w:rPr>
              <w:t xml:space="preserve">Sutarties kainos / įkainių peržiūra dėl kitų mokesčių, lemiančių Prekių kainos </w:t>
            </w:r>
            <w:r w:rsidRPr="001503BF">
              <w:rPr>
                <w:rFonts w:ascii="Cambria" w:hAnsi="Cambria"/>
                <w:b/>
                <w:bCs/>
                <w:kern w:val="2"/>
                <w:sz w:val="20"/>
                <w:u w:val="single"/>
              </w:rPr>
              <w:t>/ įkainių</w:t>
            </w:r>
            <w:r w:rsidRPr="001503BF">
              <w:rPr>
                <w:rFonts w:ascii="Cambria" w:hAnsi="Cambria"/>
                <w:b/>
                <w:bCs/>
                <w:kern w:val="2"/>
                <w:sz w:val="20"/>
              </w:rPr>
              <w:t xml:space="preserve"> pokytį, pasikeitimo</w:t>
            </w:r>
          </w:p>
        </w:tc>
        <w:tc>
          <w:tcPr>
            <w:tcW w:w="6829" w:type="dxa"/>
          </w:tcPr>
          <w:p w14:paraId="341BA479"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7A" w14:textId="77777777" w:rsidR="00216A88" w:rsidRPr="001503BF" w:rsidRDefault="00216A88" w:rsidP="001503BF">
            <w:pPr>
              <w:jc w:val="both"/>
              <w:rPr>
                <w:rFonts w:ascii="Cambria" w:hAnsi="Cambria" w:cs="Arial"/>
                <w:kern w:val="2"/>
                <w:sz w:val="20"/>
              </w:rPr>
            </w:pPr>
          </w:p>
          <w:p w14:paraId="341BA47B" w14:textId="77777777" w:rsidR="00216A88" w:rsidRPr="001503BF" w:rsidRDefault="00216A88" w:rsidP="001503BF">
            <w:pPr>
              <w:jc w:val="both"/>
              <w:rPr>
                <w:rFonts w:ascii="Cambria" w:hAnsi="Cambria" w:cs="Arial"/>
                <w:kern w:val="2"/>
                <w:sz w:val="20"/>
              </w:rPr>
            </w:pPr>
          </w:p>
        </w:tc>
      </w:tr>
      <w:tr w:rsidR="001503BF" w:rsidRPr="001503BF" w14:paraId="341BA494" w14:textId="77777777" w:rsidTr="00E40F80">
        <w:trPr>
          <w:trHeight w:val="300"/>
        </w:trPr>
        <w:tc>
          <w:tcPr>
            <w:tcW w:w="2706" w:type="dxa"/>
          </w:tcPr>
          <w:p w14:paraId="341BA47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5.3.3. Sutarties kainos/įkainių peržiūra dėl kainų lygio pokyčio</w:t>
            </w:r>
          </w:p>
          <w:p w14:paraId="341BA47E" w14:textId="77777777" w:rsidR="00216A88" w:rsidRPr="001503BF" w:rsidRDefault="00216A88" w:rsidP="001503BF">
            <w:pPr>
              <w:jc w:val="both"/>
              <w:rPr>
                <w:rFonts w:ascii="Cambria" w:hAnsi="Cambria" w:cs="Arial"/>
                <w:b/>
                <w:bCs/>
                <w:kern w:val="2"/>
                <w:sz w:val="20"/>
                <w:lang w:val="en-US"/>
              </w:rPr>
            </w:pPr>
          </w:p>
        </w:tc>
        <w:tc>
          <w:tcPr>
            <w:tcW w:w="6829" w:type="dxa"/>
          </w:tcPr>
          <w:p w14:paraId="341BA480" w14:textId="77777777" w:rsidR="00DF28A5" w:rsidRPr="001503BF" w:rsidRDefault="00DF28A5" w:rsidP="001503BF">
            <w:pPr>
              <w:jc w:val="both"/>
              <w:rPr>
                <w:rFonts w:ascii="Cambria" w:hAnsi="Cambria"/>
                <w:kern w:val="2"/>
                <w:sz w:val="20"/>
                <w:u w:val="single"/>
              </w:rPr>
            </w:pPr>
            <w:r w:rsidRPr="001503BF">
              <w:rPr>
                <w:rFonts w:ascii="Cambria" w:hAnsi="Cambria"/>
                <w:kern w:val="2"/>
                <w:sz w:val="20"/>
              </w:rPr>
              <w:t xml:space="preserve">5.3.3.1. Bet kuri Sutarties šalis Sutarties galiojimo metu turi teisę inicijuoti Sutarties įkainių peržiūrą (keitimą) ne anksčiau kaip po 6 (šešių) mėnesių nuo </w:t>
            </w:r>
            <w:r w:rsidRPr="001503BF">
              <w:rPr>
                <w:rFonts w:ascii="Cambria" w:hAnsi="Cambria"/>
                <w:sz w:val="20"/>
              </w:rPr>
              <w:t>Sutarties įsigaliojimo dienos</w:t>
            </w:r>
            <w:r w:rsidRPr="001503BF">
              <w:rPr>
                <w:rFonts w:ascii="Cambria" w:hAnsi="Cambria"/>
                <w:kern w:val="2"/>
                <w:sz w:val="20"/>
              </w:rPr>
              <w:t xml:space="preserve"> (jeigu peržiūra jau buvo atlikta – nuo Susitarimo dėl paskutinio perskaičiavimo pagal šį Specialiųjų sąlygų papunktį įsigaliojimo dienos), </w:t>
            </w:r>
            <w:r w:rsidRPr="001503BF">
              <w:rPr>
                <w:rFonts w:ascii="Cambria" w:hAnsi="Cambria"/>
                <w:sz w:val="20"/>
              </w:rPr>
              <w:t>jeigu Vartojimo prekių ir paslaugų kainų pokytis (k), apskaičiuotas kaip nustatyta 5.3.3.6 papunktyje, viršija 5 procentus </w:t>
            </w:r>
            <w:r w:rsidRPr="001503BF">
              <w:rPr>
                <w:rFonts w:ascii="Cambria" w:hAnsi="Cambria"/>
                <w:kern w:val="2"/>
                <w:sz w:val="20"/>
                <w:u w:val="single"/>
              </w:rPr>
              <w:t>.</w:t>
            </w:r>
            <w:r w:rsidRPr="001503BF">
              <w:rPr>
                <w:rFonts w:ascii="Cambria" w:hAnsi="Cambria"/>
                <w:kern w:val="2"/>
                <w:sz w:val="20"/>
              </w:rPr>
              <w:t xml:space="preserve"> Sutarties įkainių peržiūra atliekama ne rečiau kaip kas 12 (dvylika) mėnesių.</w:t>
            </w:r>
          </w:p>
          <w:p w14:paraId="341BA48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5.3.3.2. Sutarties </w:t>
            </w:r>
            <w:r w:rsidRPr="001503BF">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5.3.3.3. </w:t>
            </w:r>
            <w:r w:rsidRPr="001503BF">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1503BF">
              <w:rPr>
                <w:rFonts w:ascii="Cambria" w:hAnsi="Cambria"/>
                <w:kern w:val="2"/>
                <w:sz w:val="20"/>
                <w:shd w:val="clear" w:color="auto" w:fill="FFFFFF"/>
              </w:rPr>
              <w:t xml:space="preserve">gali būti mažinami, tačiau </w:t>
            </w:r>
            <w:r w:rsidRPr="001503BF">
              <w:rPr>
                <w:rFonts w:ascii="Cambria" w:hAnsi="Cambria"/>
                <w:kern w:val="2"/>
                <w:sz w:val="20"/>
                <w:shd w:val="clear" w:color="auto" w:fill="FFFFFF"/>
              </w:rPr>
              <w:t>negali būti didinami).</w:t>
            </w:r>
          </w:p>
          <w:p w14:paraId="341BA483"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5.3.3.4. Atlikdamos Sutarties įkainių peržiūrą </w:t>
            </w:r>
            <w:r w:rsidRPr="001503BF">
              <w:rPr>
                <w:rFonts w:ascii="Cambria" w:hAnsi="Cambria"/>
                <w:kern w:val="2"/>
                <w:sz w:val="20"/>
                <w:shd w:val="clear" w:color="auto" w:fill="FFFFFF"/>
              </w:rPr>
              <w:t xml:space="preserve">Šalys vadovaujasi </w:t>
            </w:r>
            <w:r w:rsidRPr="001503BF">
              <w:rPr>
                <w:rFonts w:ascii="Cambria" w:hAnsi="Cambria"/>
                <w:iCs/>
                <w:kern w:val="2"/>
                <w:sz w:val="20"/>
                <w:shd w:val="clear" w:color="auto" w:fill="FFFFFF"/>
              </w:rPr>
              <w:t>Valstybės duomenų agentūros viešai Oficialiosios statistikos portale paskelbtais Rodiklių duomenų bazės duomenimis</w:t>
            </w:r>
            <w:r w:rsidRPr="001503BF">
              <w:rPr>
                <w:rFonts w:ascii="Cambria" w:hAnsi="Cambria"/>
                <w:kern w:val="2"/>
                <w:sz w:val="20"/>
                <w:shd w:val="clear" w:color="auto" w:fill="FFFFFF"/>
              </w:rPr>
              <w:t xml:space="preserve">. Iš kitos Šalies </w:t>
            </w:r>
            <w:r w:rsidRPr="001503BF">
              <w:rPr>
                <w:rFonts w:ascii="Cambria" w:hAnsi="Cambria"/>
                <w:iCs/>
                <w:kern w:val="2"/>
                <w:sz w:val="20"/>
                <w:shd w:val="clear" w:color="auto" w:fill="FFFFFF"/>
              </w:rPr>
              <w:t>reikalaujama</w:t>
            </w:r>
            <w:r w:rsidRPr="001503BF">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1503BF" w:rsidRDefault="005D281B"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1503BF">
              <w:rPr>
                <w:rFonts w:ascii="Cambria" w:hAnsi="Cambria"/>
                <w:iCs/>
                <w:kern w:val="2"/>
                <w:sz w:val="20"/>
              </w:rPr>
              <w:t>, kur</w:t>
            </w:r>
          </w:p>
          <w:p w14:paraId="341BA487" w14:textId="77777777" w:rsidR="002F0B2E" w:rsidRPr="001503BF" w:rsidRDefault="002F0B2E" w:rsidP="001503BF">
            <w:pPr>
              <w:jc w:val="both"/>
              <w:textAlignment w:val="baseline"/>
              <w:rPr>
                <w:rFonts w:ascii="Cambria" w:hAnsi="Cambria"/>
                <w:kern w:val="2"/>
                <w:sz w:val="20"/>
              </w:rPr>
            </w:pPr>
            <w:r w:rsidRPr="001503BF">
              <w:rPr>
                <w:rFonts w:ascii="Cambria" w:hAnsi="Cambria"/>
                <w:iCs/>
                <w:kern w:val="2"/>
                <w:sz w:val="20"/>
              </w:rPr>
              <w:t xml:space="preserve"> a</w:t>
            </w:r>
            <w:r w:rsidRPr="001503BF">
              <w:rPr>
                <w:rFonts w:ascii="Cambria" w:hAnsi="Cambria"/>
                <w:kern w:val="2"/>
                <w:sz w:val="20"/>
              </w:rPr>
              <w:t xml:space="preserve"> – įkainis (Eur be PVM)) (jei peržiūra jau buvo atlikta, tai po paskutinio perskaičiavimo) </w:t>
            </w:r>
          </w:p>
          <w:p w14:paraId="341BA488"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a</w:t>
            </w:r>
            <w:r w:rsidRPr="001503BF">
              <w:rPr>
                <w:rFonts w:ascii="Cambria" w:hAnsi="Cambria"/>
                <w:kern w:val="2"/>
                <w:sz w:val="20"/>
                <w:vertAlign w:val="subscript"/>
              </w:rPr>
              <w:t>1</w:t>
            </w:r>
            <w:r w:rsidRPr="001503BF">
              <w:rPr>
                <w:rFonts w:ascii="Cambria" w:hAnsi="Cambria"/>
                <w:kern w:val="2"/>
                <w:sz w:val="20"/>
              </w:rPr>
              <w:t xml:space="preserve"> – perskaičiuotas (pakeistas) įkainis (Eur be PVM) </w:t>
            </w:r>
          </w:p>
          <w:p w14:paraId="341BA489"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 xml:space="preserve">k – pagal vartotojų kainų indeksą, </w:t>
            </w:r>
            <w:r w:rsidRPr="001503BF">
              <w:rPr>
                <w:rFonts w:ascii="Cambria" w:hAnsi="Cambria"/>
                <w:iCs/>
                <w:kern w:val="2"/>
                <w:sz w:val="20"/>
              </w:rPr>
              <w:t xml:space="preserve">labiausiai atitinkančio Pirkimo objekto rūšį, </w:t>
            </w:r>
            <w:r w:rsidRPr="001503BF">
              <w:rPr>
                <w:rFonts w:ascii="Cambria" w:hAnsi="Cambria"/>
                <w:kern w:val="2"/>
                <w:sz w:val="20"/>
              </w:rPr>
              <w:t xml:space="preserve">apskaičiuotas Vartojimo prekių ir paslaugų kainų pokytis (padidėjimas arba sumažėjimas) (%). </w:t>
            </w:r>
          </w:p>
          <w:p w14:paraId="341BA48A"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lastRenderedPageBreak/>
              <w:t>„k“ reikšmė skaičiuojama pagal formulę:</w:t>
            </w:r>
          </w:p>
          <w:p w14:paraId="341BA48B" w14:textId="77777777" w:rsidR="002F0B2E" w:rsidRPr="001503BF" w:rsidRDefault="002F0B2E" w:rsidP="001503BF">
            <w:pPr>
              <w:jc w:val="both"/>
              <w:textAlignment w:val="baseline"/>
              <w:rPr>
                <w:rFonts w:ascii="Cambria" w:hAnsi="Cambria"/>
                <w:kern w:val="2"/>
                <w:sz w:val="20"/>
              </w:rPr>
            </w:pPr>
          </w:p>
          <w:p w14:paraId="341BA48C" w14:textId="77777777" w:rsidR="002F0B2E" w:rsidRPr="001503BF"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1503BF">
              <w:rPr>
                <w:rFonts w:ascii="Cambria" w:hAnsi="Cambria"/>
                <w:kern w:val="2"/>
                <w:sz w:val="20"/>
              </w:rPr>
              <w:t xml:space="preserve">, </w:t>
            </w:r>
            <w:r w:rsidRPr="001503BF">
              <w:rPr>
                <w:rFonts w:ascii="Cambria" w:hAnsi="Cambria"/>
                <w:iCs/>
                <w:kern w:val="2"/>
                <w:sz w:val="20"/>
              </w:rPr>
              <w:t>(proc.) kur</w:t>
            </w:r>
          </w:p>
          <w:p w14:paraId="341BA48D" w14:textId="77777777" w:rsidR="002F0B2E" w:rsidRPr="001503BF" w:rsidRDefault="002F0B2E" w:rsidP="001503BF">
            <w:pPr>
              <w:jc w:val="both"/>
              <w:textAlignment w:val="baseline"/>
              <w:rPr>
                <w:rFonts w:ascii="Cambria" w:hAnsi="Cambria"/>
                <w:kern w:val="2"/>
                <w:sz w:val="20"/>
              </w:rPr>
            </w:pPr>
            <w:proofErr w:type="spellStart"/>
            <w:r w:rsidRPr="001503BF">
              <w:rPr>
                <w:rFonts w:ascii="Cambria" w:hAnsi="Cambria"/>
                <w:kern w:val="2"/>
                <w:sz w:val="20"/>
              </w:rPr>
              <w:t>Ind</w:t>
            </w:r>
            <w:r w:rsidRPr="001503BF">
              <w:rPr>
                <w:rFonts w:ascii="Cambria" w:hAnsi="Cambria"/>
                <w:kern w:val="2"/>
                <w:sz w:val="20"/>
                <w:vertAlign w:val="subscript"/>
              </w:rPr>
              <w:t>naujausias</w:t>
            </w:r>
            <w:proofErr w:type="spellEnd"/>
            <w:r w:rsidRPr="001503BF">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1503BF" w:rsidRDefault="002F0B2E" w:rsidP="001503BF">
            <w:pPr>
              <w:jc w:val="both"/>
              <w:rPr>
                <w:rFonts w:ascii="Cambria" w:hAnsi="Cambria"/>
                <w:kern w:val="2"/>
                <w:sz w:val="20"/>
              </w:rPr>
            </w:pPr>
            <w:proofErr w:type="spellStart"/>
            <w:r w:rsidRPr="001503BF">
              <w:rPr>
                <w:rFonts w:ascii="Cambria" w:hAnsi="Cambria"/>
                <w:kern w:val="2"/>
                <w:sz w:val="20"/>
              </w:rPr>
              <w:t>Ind</w:t>
            </w:r>
            <w:r w:rsidRPr="001503BF">
              <w:rPr>
                <w:rFonts w:ascii="Cambria" w:hAnsi="Cambria"/>
                <w:kern w:val="2"/>
                <w:sz w:val="20"/>
                <w:vertAlign w:val="subscript"/>
              </w:rPr>
              <w:t>pradžia</w:t>
            </w:r>
            <w:proofErr w:type="spellEnd"/>
            <w:r w:rsidRPr="001503BF">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1503BF" w:rsidRDefault="00016CD9" w:rsidP="001503BF">
            <w:pPr>
              <w:jc w:val="both"/>
              <w:rPr>
                <w:rFonts w:ascii="Cambria" w:hAnsi="Cambria"/>
                <w:kern w:val="2"/>
                <w:sz w:val="20"/>
              </w:rPr>
            </w:pPr>
            <w:r w:rsidRPr="001503BF">
              <w:rPr>
                <w:rFonts w:ascii="Cambria" w:hAnsi="Cambria"/>
                <w:kern w:val="2"/>
                <w:sz w:val="20"/>
              </w:rPr>
              <w:t xml:space="preserve">Pirmojo perskaičiavimo atveju laikotarpio pradžia (mėnuo) yra </w:t>
            </w:r>
            <w:r w:rsidRPr="001503BF">
              <w:rPr>
                <w:rFonts w:ascii="Cambria" w:hAnsi="Cambria"/>
                <w:sz w:val="20"/>
                <w:u w:val="single"/>
              </w:rPr>
              <w:t xml:space="preserve"> </w:t>
            </w:r>
            <w:r w:rsidRPr="001503BF">
              <w:rPr>
                <w:rFonts w:ascii="Cambria" w:hAnsi="Cambria"/>
                <w:sz w:val="20"/>
              </w:rPr>
              <w:t>Sutarties įsigaliojimo dienos mėnuo</w:t>
            </w:r>
            <w:r w:rsidRPr="001503BF">
              <w:rPr>
                <w:rFonts w:ascii="Cambria" w:hAnsi="Cambria"/>
                <w:sz w:val="20"/>
                <w:u w:val="single"/>
              </w:rPr>
              <w:t>.</w:t>
            </w:r>
            <w:r w:rsidRPr="001503BF">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5.3.3.7. </w:t>
            </w:r>
            <w:r w:rsidRPr="001503BF">
              <w:rPr>
                <w:rFonts w:ascii="Cambria" w:hAnsi="Cambria"/>
                <w:kern w:val="2"/>
                <w:sz w:val="20"/>
                <w:shd w:val="clear" w:color="auto" w:fill="FFFFFF"/>
              </w:rPr>
              <w:t xml:space="preserve">Skaičiavimams indeksų reikšmės imamos </w:t>
            </w:r>
            <w:r w:rsidRPr="001503BF">
              <w:rPr>
                <w:rFonts w:ascii="Cambria" w:hAnsi="Cambria"/>
                <w:b/>
                <w:bCs/>
                <w:kern w:val="2"/>
                <w:sz w:val="20"/>
                <w:shd w:val="clear" w:color="auto" w:fill="FFFFFF"/>
              </w:rPr>
              <w:t>keturių</w:t>
            </w:r>
            <w:r w:rsidRPr="001503BF">
              <w:rPr>
                <w:rFonts w:ascii="Cambria" w:hAnsi="Cambria"/>
                <w:kern w:val="2"/>
                <w:sz w:val="20"/>
                <w:shd w:val="clear" w:color="auto" w:fill="FFFFFF"/>
              </w:rPr>
              <w:t xml:space="preserve"> skaitmenų po kablelio tikslumu. Apskaičiuotas pokytis (k) tolimesniems skaičiavimams naudojamas suapvalinus iki </w:t>
            </w:r>
            <w:r w:rsidRPr="001503BF">
              <w:rPr>
                <w:rFonts w:ascii="Cambria" w:hAnsi="Cambria"/>
                <w:b/>
                <w:bCs/>
                <w:kern w:val="2"/>
                <w:sz w:val="20"/>
                <w:shd w:val="clear" w:color="auto" w:fill="FFFFFF"/>
              </w:rPr>
              <w:t>vieno</w:t>
            </w:r>
            <w:r w:rsidRPr="001503BF">
              <w:rPr>
                <w:rFonts w:ascii="Cambria" w:hAnsi="Cambria"/>
                <w:kern w:val="2"/>
                <w:sz w:val="20"/>
                <w:shd w:val="clear" w:color="auto" w:fill="FFFFFF"/>
              </w:rPr>
              <w:t xml:space="preserve"> </w:t>
            </w:r>
            <w:r w:rsidRPr="001503BF">
              <w:rPr>
                <w:rFonts w:ascii="Cambria" w:hAnsi="Cambria"/>
                <w:i/>
                <w:iCs/>
                <w:kern w:val="2"/>
                <w:sz w:val="20"/>
                <w:shd w:val="clear" w:color="auto" w:fill="FFFFFF"/>
              </w:rPr>
              <w:t xml:space="preserve"> </w:t>
            </w:r>
            <w:r w:rsidRPr="001503BF">
              <w:rPr>
                <w:rFonts w:ascii="Cambria" w:hAnsi="Cambria"/>
                <w:kern w:val="2"/>
                <w:sz w:val="20"/>
                <w:shd w:val="clear" w:color="auto" w:fill="FFFFFF"/>
              </w:rPr>
              <w:t>skaitmens po kablelio, o apskaičiuotas įkainis „a</w:t>
            </w:r>
            <w:r w:rsidRPr="001503BF">
              <w:rPr>
                <w:rFonts w:ascii="Cambria" w:hAnsi="Cambria"/>
                <w:kern w:val="2"/>
                <w:sz w:val="20"/>
                <w:shd w:val="clear" w:color="auto" w:fill="FFFFFF"/>
                <w:vertAlign w:val="subscript"/>
              </w:rPr>
              <w:t>1</w:t>
            </w:r>
            <w:r w:rsidRPr="001503BF">
              <w:rPr>
                <w:rFonts w:ascii="Cambria" w:hAnsi="Cambria"/>
                <w:kern w:val="2"/>
                <w:sz w:val="20"/>
                <w:shd w:val="clear" w:color="auto" w:fill="FFFFFF"/>
              </w:rPr>
              <w:t xml:space="preserve">“ suapvalinamas iki </w:t>
            </w:r>
            <w:r w:rsidRPr="001503BF">
              <w:rPr>
                <w:rFonts w:ascii="Cambria" w:hAnsi="Cambria"/>
                <w:b/>
                <w:bCs/>
                <w:kern w:val="2"/>
                <w:sz w:val="20"/>
                <w:shd w:val="clear" w:color="auto" w:fill="FFFFFF"/>
              </w:rPr>
              <w:t xml:space="preserve">keturių </w:t>
            </w:r>
            <w:r w:rsidRPr="001503BF">
              <w:rPr>
                <w:rFonts w:ascii="Cambria" w:hAnsi="Cambria"/>
                <w:kern w:val="2"/>
                <w:sz w:val="20"/>
                <w:shd w:val="clear" w:color="auto" w:fill="FFFFFF"/>
              </w:rPr>
              <w:t>skaitmenų po kablelio.</w:t>
            </w:r>
          </w:p>
          <w:p w14:paraId="341BA49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503BF">
              <w:rPr>
                <w:rFonts w:ascii="Cambria" w:hAnsi="Cambria"/>
                <w:kern w:val="2"/>
                <w:sz w:val="20"/>
                <w:bdr w:val="none" w:sz="0" w:space="0" w:color="auto" w:frame="1"/>
              </w:rPr>
              <w:t>kitus oficialius šaltinių duomenis</w:t>
            </w:r>
            <w:r w:rsidRPr="001503BF">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w:t>
            </w:r>
            <w:r w:rsidRPr="001503BF">
              <w:rPr>
                <w:rFonts w:ascii="Cambria" w:hAnsi="Cambria"/>
                <w:kern w:val="2"/>
                <w:sz w:val="20"/>
              </w:rPr>
              <w:t xml:space="preserve">.3.3.9. </w:t>
            </w:r>
            <w:r w:rsidRPr="001503BF">
              <w:rPr>
                <w:rFonts w:ascii="Cambria" w:hAnsi="Cambria"/>
                <w:kern w:val="2"/>
                <w:sz w:val="20"/>
                <w:shd w:val="clear" w:color="auto" w:fill="FFFFFF"/>
              </w:rPr>
              <w:t>Susitarimas turi būti sudarytas per 10 (dešimt) darbo dienų nuo Šalies pateikto tinkamo prašymo perskaičiuoti S</w:t>
            </w:r>
            <w:r w:rsidRPr="001503BF">
              <w:rPr>
                <w:rFonts w:ascii="Cambria" w:hAnsi="Cambria"/>
                <w:kern w:val="2"/>
                <w:sz w:val="20"/>
              </w:rPr>
              <w:t xml:space="preserve">utarties </w:t>
            </w:r>
            <w:r w:rsidRPr="001503BF">
              <w:rPr>
                <w:rFonts w:ascii="Cambria" w:hAnsi="Cambria"/>
                <w:kern w:val="2"/>
                <w:sz w:val="20"/>
                <w:shd w:val="clear" w:color="auto" w:fill="FFFFFF"/>
              </w:rPr>
              <w:t>įkainius gavimo dienos.</w:t>
            </w:r>
          </w:p>
          <w:p w14:paraId="341BA493" w14:textId="77777777" w:rsidR="00216A88" w:rsidRPr="001503BF" w:rsidRDefault="002F0B2E" w:rsidP="001503BF">
            <w:pPr>
              <w:jc w:val="both"/>
              <w:rPr>
                <w:rFonts w:ascii="Cambria" w:hAnsi="Cambria" w:cs="Arial"/>
                <w:kern w:val="2"/>
                <w:sz w:val="20"/>
              </w:rPr>
            </w:pPr>
            <w:r w:rsidRPr="001503BF">
              <w:rPr>
                <w:rFonts w:ascii="Cambria" w:hAnsi="Cambria"/>
                <w:kern w:val="2"/>
                <w:sz w:val="20"/>
                <w:shd w:val="clear" w:color="auto" w:fill="FFFFFF"/>
              </w:rPr>
              <w:t xml:space="preserve">5.3.3.10. </w:t>
            </w:r>
            <w:r w:rsidRPr="001503BF">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1503BF" w14:paraId="341BA499" w14:textId="77777777" w:rsidTr="00E40F80">
        <w:trPr>
          <w:trHeight w:val="300"/>
        </w:trPr>
        <w:tc>
          <w:tcPr>
            <w:tcW w:w="2706" w:type="dxa"/>
          </w:tcPr>
          <w:p w14:paraId="341BA49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5.4. Sutarties kainos/įkainių apskaičiavimas taikant </w:t>
            </w:r>
            <w:r w:rsidRPr="001503BF">
              <w:rPr>
                <w:rFonts w:ascii="Cambria" w:hAnsi="Cambria" w:cs="Arial"/>
                <w:b/>
                <w:bCs/>
                <w:kern w:val="2"/>
                <w:sz w:val="20"/>
                <w:u w:val="single"/>
              </w:rPr>
              <w:t>kiekio (apimties)</w:t>
            </w:r>
            <w:r w:rsidRPr="001503BF">
              <w:rPr>
                <w:rFonts w:ascii="Cambria" w:hAnsi="Cambria" w:cs="Arial"/>
                <w:b/>
                <w:bCs/>
                <w:kern w:val="2"/>
                <w:sz w:val="20"/>
              </w:rPr>
              <w:t xml:space="preserve"> keitimo taisykles</w:t>
            </w:r>
          </w:p>
        </w:tc>
        <w:tc>
          <w:tcPr>
            <w:tcW w:w="6829" w:type="dxa"/>
          </w:tcPr>
          <w:p w14:paraId="341BA49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97" w14:textId="77777777" w:rsidR="00216A88" w:rsidRPr="001503BF" w:rsidRDefault="00216A88" w:rsidP="001503BF">
            <w:pPr>
              <w:jc w:val="both"/>
              <w:rPr>
                <w:rFonts w:ascii="Cambria" w:hAnsi="Cambria" w:cs="Arial"/>
                <w:kern w:val="2"/>
                <w:sz w:val="20"/>
              </w:rPr>
            </w:pPr>
          </w:p>
          <w:p w14:paraId="341BA498" w14:textId="77777777" w:rsidR="00216A88" w:rsidRPr="001503BF" w:rsidRDefault="00216A88" w:rsidP="001503BF">
            <w:pPr>
              <w:jc w:val="both"/>
              <w:rPr>
                <w:rFonts w:ascii="Cambria" w:hAnsi="Cambria" w:cs="Arial"/>
                <w:kern w:val="2"/>
                <w:sz w:val="20"/>
              </w:rPr>
            </w:pPr>
          </w:p>
        </w:tc>
      </w:tr>
      <w:tr w:rsidR="001503BF" w:rsidRPr="001503BF" w14:paraId="341BA49D" w14:textId="77777777" w:rsidTr="00E40F80">
        <w:trPr>
          <w:trHeight w:val="300"/>
        </w:trPr>
        <w:tc>
          <w:tcPr>
            <w:tcW w:w="2706" w:type="dxa"/>
          </w:tcPr>
          <w:p w14:paraId="341BA49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5.5. Atsiskaitymo su Tiekėju terminas ir tvarka</w:t>
            </w:r>
          </w:p>
        </w:tc>
        <w:tc>
          <w:tcPr>
            <w:tcW w:w="6829" w:type="dxa"/>
          </w:tcPr>
          <w:p w14:paraId="341BA49B"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1503BF" w:rsidRDefault="002F0B2E" w:rsidP="001503BF">
            <w:pPr>
              <w:jc w:val="both"/>
              <w:rPr>
                <w:rFonts w:ascii="Cambria" w:hAnsi="Cambria" w:cs="Arial"/>
                <w:kern w:val="2"/>
                <w:sz w:val="20"/>
                <w:shd w:val="clear" w:color="auto" w:fill="FFFFFF"/>
              </w:rPr>
            </w:pPr>
            <w:r w:rsidRPr="001503BF">
              <w:rPr>
                <w:rFonts w:ascii="Cambria" w:hAnsi="Cambria"/>
                <w:kern w:val="2"/>
                <w:sz w:val="20"/>
                <w:shd w:val="clear" w:color="auto" w:fill="FFFFFF"/>
              </w:rPr>
              <w:t>Apmokėjimo sąlygos: įvykdžius užsakymą, mokama už konkretų kiekį / apimtį pagal nustatytus įkainius.</w:t>
            </w:r>
          </w:p>
        </w:tc>
      </w:tr>
      <w:tr w:rsidR="001503BF" w:rsidRPr="001503BF" w14:paraId="341BA4A2" w14:textId="77777777" w:rsidTr="00E40F80">
        <w:trPr>
          <w:trHeight w:val="300"/>
        </w:trPr>
        <w:tc>
          <w:tcPr>
            <w:tcW w:w="2706" w:type="dxa"/>
          </w:tcPr>
          <w:p w14:paraId="341BA49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5.6. </w:t>
            </w:r>
            <w:r w:rsidR="002B009C" w:rsidRPr="001503BF">
              <w:rPr>
                <w:rFonts w:ascii="Cambria" w:hAnsi="Cambria" w:cs="Arial"/>
                <w:b/>
                <w:bCs/>
                <w:kern w:val="2"/>
                <w:sz w:val="20"/>
              </w:rPr>
              <w:t>A</w:t>
            </w:r>
            <w:r w:rsidRPr="001503BF">
              <w:rPr>
                <w:rFonts w:ascii="Cambria" w:hAnsi="Cambria" w:cs="Arial"/>
                <w:b/>
                <w:bCs/>
                <w:kern w:val="2"/>
                <w:sz w:val="20"/>
              </w:rPr>
              <w:t>vansas</w:t>
            </w:r>
          </w:p>
        </w:tc>
        <w:tc>
          <w:tcPr>
            <w:tcW w:w="6829" w:type="dxa"/>
          </w:tcPr>
          <w:p w14:paraId="341BA49F"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0" w14:textId="77777777" w:rsidR="00216A88" w:rsidRPr="001503BF" w:rsidRDefault="00216A88" w:rsidP="001503BF">
            <w:pPr>
              <w:jc w:val="both"/>
              <w:rPr>
                <w:rFonts w:ascii="Cambria" w:hAnsi="Cambria" w:cs="Arial"/>
                <w:kern w:val="2"/>
                <w:sz w:val="20"/>
              </w:rPr>
            </w:pPr>
          </w:p>
          <w:p w14:paraId="341BA4A1" w14:textId="77777777" w:rsidR="00216A88" w:rsidRPr="001503BF" w:rsidRDefault="00216A88" w:rsidP="001503BF">
            <w:pPr>
              <w:spacing w:line="259" w:lineRule="auto"/>
              <w:jc w:val="both"/>
              <w:rPr>
                <w:rFonts w:ascii="Cambria" w:hAnsi="Cambria" w:cs="Arial"/>
                <w:kern w:val="2"/>
                <w:sz w:val="20"/>
                <w:shd w:val="clear" w:color="auto" w:fill="FFFFFF"/>
              </w:rPr>
            </w:pPr>
          </w:p>
        </w:tc>
      </w:tr>
      <w:tr w:rsidR="001503BF" w:rsidRPr="001503BF" w14:paraId="341BA4A7" w14:textId="77777777" w:rsidTr="00E40F80">
        <w:trPr>
          <w:trHeight w:val="300"/>
        </w:trPr>
        <w:tc>
          <w:tcPr>
            <w:tcW w:w="2706" w:type="dxa"/>
          </w:tcPr>
          <w:p w14:paraId="341BA4A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5.7. Avanso užtikrinimas</w:t>
            </w:r>
          </w:p>
        </w:tc>
        <w:tc>
          <w:tcPr>
            <w:tcW w:w="6829" w:type="dxa"/>
          </w:tcPr>
          <w:p w14:paraId="341BA4A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5" w14:textId="77777777" w:rsidR="00216A88" w:rsidRPr="001503BF" w:rsidRDefault="00216A88" w:rsidP="001503BF">
            <w:pPr>
              <w:jc w:val="both"/>
              <w:rPr>
                <w:rFonts w:ascii="Cambria" w:hAnsi="Cambria" w:cs="Arial"/>
                <w:kern w:val="2"/>
                <w:sz w:val="20"/>
              </w:rPr>
            </w:pPr>
          </w:p>
          <w:p w14:paraId="341BA4A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shd w:val="clear" w:color="auto" w:fill="FFFFFF"/>
              </w:rPr>
              <w:t xml:space="preserve"> </w:t>
            </w:r>
          </w:p>
        </w:tc>
      </w:tr>
      <w:tr w:rsidR="001503BF" w:rsidRPr="001503BF" w14:paraId="341BA4A9" w14:textId="77777777" w:rsidTr="00E40F80">
        <w:trPr>
          <w:trHeight w:val="300"/>
        </w:trPr>
        <w:tc>
          <w:tcPr>
            <w:tcW w:w="9535" w:type="dxa"/>
            <w:gridSpan w:val="2"/>
          </w:tcPr>
          <w:p w14:paraId="341BA4A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 PREKIŲ KOKYBĖ IR GARANTINIAI ĮSIPAREIGOJIMAI</w:t>
            </w:r>
          </w:p>
        </w:tc>
      </w:tr>
      <w:tr w:rsidR="001503BF" w:rsidRPr="001503BF" w14:paraId="341BA4AE" w14:textId="77777777" w:rsidTr="00E40F80">
        <w:trPr>
          <w:trHeight w:val="300"/>
        </w:trPr>
        <w:tc>
          <w:tcPr>
            <w:tcW w:w="2706" w:type="dxa"/>
          </w:tcPr>
          <w:p w14:paraId="341BA4A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6.1. Garantinis terminas</w:t>
            </w:r>
          </w:p>
        </w:tc>
        <w:tc>
          <w:tcPr>
            <w:tcW w:w="6829" w:type="dxa"/>
          </w:tcPr>
          <w:p w14:paraId="341BA4AC" w14:textId="54857E5A" w:rsidR="00216A88" w:rsidRPr="001503BF" w:rsidRDefault="000D2CE3" w:rsidP="001503BF">
            <w:pPr>
              <w:jc w:val="both"/>
              <w:rPr>
                <w:rFonts w:ascii="Cambria" w:hAnsi="Cambria" w:cs="Arial"/>
                <w:kern w:val="2"/>
                <w:sz w:val="20"/>
              </w:rPr>
            </w:pPr>
            <w:r w:rsidRPr="001503BF">
              <w:rPr>
                <w:rFonts w:ascii="Cambria" w:hAnsi="Cambria"/>
                <w:sz w:val="20"/>
                <w:shd w:val="clear" w:color="auto" w:fill="FFFFFF"/>
              </w:rPr>
              <w:t>Tiekėjas įsipareigoja tiekti Prekes, kurių galiojimas būtų ne trumpesnis kaip 24 mėnesiai, skaičiuojant nuo Prekių pristatymo.</w:t>
            </w:r>
          </w:p>
          <w:p w14:paraId="341BA4AD" w14:textId="77777777" w:rsidR="00216A88" w:rsidRPr="001503BF" w:rsidRDefault="00216A88" w:rsidP="001503BF">
            <w:pPr>
              <w:spacing w:line="259" w:lineRule="auto"/>
              <w:jc w:val="both"/>
              <w:rPr>
                <w:rFonts w:ascii="Cambria" w:hAnsi="Cambria" w:cs="Arial"/>
                <w:kern w:val="2"/>
                <w:sz w:val="20"/>
              </w:rPr>
            </w:pPr>
          </w:p>
        </w:tc>
      </w:tr>
      <w:tr w:rsidR="001503BF" w:rsidRPr="001503BF" w14:paraId="341BA4B3" w14:textId="77777777" w:rsidTr="00E40F80">
        <w:trPr>
          <w:trHeight w:val="300"/>
        </w:trPr>
        <w:tc>
          <w:tcPr>
            <w:tcW w:w="2706" w:type="dxa"/>
          </w:tcPr>
          <w:p w14:paraId="341BA4A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6.2. Garantinė priežiūra</w:t>
            </w:r>
          </w:p>
        </w:tc>
        <w:tc>
          <w:tcPr>
            <w:tcW w:w="6829" w:type="dxa"/>
          </w:tcPr>
          <w:p w14:paraId="341BA4B2" w14:textId="1E4F66DA" w:rsidR="00216A88" w:rsidRPr="001503BF" w:rsidRDefault="004237A4" w:rsidP="001503BF">
            <w:pPr>
              <w:jc w:val="both"/>
              <w:rPr>
                <w:rFonts w:ascii="Cambria" w:hAnsi="Cambria"/>
                <w:sz w:val="20"/>
              </w:rPr>
            </w:pPr>
            <w:r w:rsidRPr="001503BF">
              <w:rPr>
                <w:rFonts w:ascii="Cambria" w:hAnsi="Cambria"/>
                <w:kern w:val="2"/>
                <w:sz w:val="20"/>
              </w:rPr>
              <w:t>Prekių trūkumų nustatymo bei šalinimo tvarka nustatyta Bendrųjų sąlygų 7 skyriuje.</w:t>
            </w:r>
          </w:p>
        </w:tc>
      </w:tr>
      <w:tr w:rsidR="001503BF" w:rsidRPr="001503BF" w14:paraId="341BA4B6" w14:textId="77777777" w:rsidTr="00E40F80">
        <w:trPr>
          <w:trHeight w:val="300"/>
        </w:trPr>
        <w:tc>
          <w:tcPr>
            <w:tcW w:w="2706" w:type="dxa"/>
          </w:tcPr>
          <w:p w14:paraId="341BA4B4" w14:textId="77777777" w:rsidR="00E04C5A" w:rsidRPr="001503BF" w:rsidRDefault="00E04C5A" w:rsidP="001503BF">
            <w:pPr>
              <w:jc w:val="both"/>
              <w:rPr>
                <w:rFonts w:ascii="Cambria" w:hAnsi="Cambria" w:cs="Arial"/>
                <w:b/>
                <w:bCs/>
                <w:kern w:val="2"/>
                <w:sz w:val="20"/>
              </w:rPr>
            </w:pPr>
            <w:r w:rsidRPr="001503BF">
              <w:rPr>
                <w:rFonts w:ascii="Cambria" w:hAnsi="Cambria" w:cs="Arial"/>
                <w:b/>
                <w:bCs/>
                <w:kern w:val="2"/>
                <w:sz w:val="20"/>
              </w:rPr>
              <w:lastRenderedPageBreak/>
              <w:t xml:space="preserve">6.3. </w:t>
            </w:r>
            <w:r w:rsidRPr="001503BF">
              <w:rPr>
                <w:rFonts w:ascii="Cambria" w:hAnsi="Cambria"/>
                <w:b/>
                <w:bCs/>
                <w:kern w:val="2"/>
                <w:sz w:val="20"/>
              </w:rPr>
              <w:t>Kokybinių kriterijų įgyvendinimo ir tikrinimo tvarka</w:t>
            </w:r>
          </w:p>
        </w:tc>
        <w:tc>
          <w:tcPr>
            <w:tcW w:w="6829" w:type="dxa"/>
          </w:tcPr>
          <w:p w14:paraId="341BA4B5"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B8" w14:textId="77777777" w:rsidTr="00E40F80">
        <w:trPr>
          <w:trHeight w:val="300"/>
        </w:trPr>
        <w:tc>
          <w:tcPr>
            <w:tcW w:w="9535" w:type="dxa"/>
            <w:gridSpan w:val="2"/>
          </w:tcPr>
          <w:p w14:paraId="341BA4B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7. SUTARTIES VYKDYMUI PASITELKIAMI SUBTIEKĖJAI</w:t>
            </w:r>
          </w:p>
        </w:tc>
      </w:tr>
      <w:tr w:rsidR="001503BF" w:rsidRPr="001503BF" w14:paraId="341BA4C1" w14:textId="77777777" w:rsidTr="00E40F80">
        <w:trPr>
          <w:trHeight w:val="300"/>
        </w:trPr>
        <w:tc>
          <w:tcPr>
            <w:tcW w:w="2706" w:type="dxa"/>
          </w:tcPr>
          <w:p w14:paraId="341BA4B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7.1. </w:t>
            </w:r>
            <w:r w:rsidR="00E04C5A" w:rsidRPr="001503BF">
              <w:rPr>
                <w:rFonts w:ascii="Cambria" w:hAnsi="Cambria"/>
                <w:b/>
                <w:bCs/>
                <w:kern w:val="2"/>
                <w:sz w:val="20"/>
              </w:rPr>
              <w:t>Sutarties vykdymui pasitelkiami subtiekėjai ir (ar) specialistai</w:t>
            </w:r>
          </w:p>
        </w:tc>
        <w:tc>
          <w:tcPr>
            <w:tcW w:w="6829" w:type="dxa"/>
          </w:tcPr>
          <w:p w14:paraId="341BA4BC" w14:textId="63F251E7" w:rsidR="002F0B2E" w:rsidRPr="001503BF" w:rsidRDefault="00D11FE6" w:rsidP="001503BF">
            <w:pPr>
              <w:jc w:val="both"/>
              <w:rPr>
                <w:rFonts w:ascii="Cambria" w:hAnsi="Cambria"/>
                <w:kern w:val="2"/>
                <w:sz w:val="20"/>
              </w:rPr>
            </w:pPr>
            <w:r w:rsidRPr="001503BF">
              <w:rPr>
                <w:rFonts w:ascii="Cambria" w:hAnsi="Cambria"/>
                <w:kern w:val="2"/>
                <w:sz w:val="20"/>
              </w:rPr>
              <w:t>S</w:t>
            </w:r>
            <w:r w:rsidR="002F0B2E" w:rsidRPr="001503BF">
              <w:rPr>
                <w:rFonts w:ascii="Cambria" w:hAnsi="Cambria"/>
                <w:kern w:val="2"/>
                <w:sz w:val="20"/>
              </w:rPr>
              <w:t>utarties vykdymui subtiekėjai ir (ar) specialistai nepasitelkiami.</w:t>
            </w:r>
          </w:p>
          <w:p w14:paraId="341BA4BD" w14:textId="77777777" w:rsidR="002F0B2E" w:rsidRPr="001503BF" w:rsidRDefault="002F0B2E" w:rsidP="001503BF">
            <w:pPr>
              <w:jc w:val="both"/>
              <w:rPr>
                <w:rFonts w:ascii="Cambria" w:hAnsi="Cambria"/>
                <w:kern w:val="2"/>
                <w:sz w:val="20"/>
              </w:rPr>
            </w:pPr>
          </w:p>
          <w:p w14:paraId="341BA4BE" w14:textId="77777777" w:rsidR="002F0B2E" w:rsidRPr="001503BF" w:rsidRDefault="002F0B2E" w:rsidP="001503BF">
            <w:pPr>
              <w:jc w:val="both"/>
              <w:rPr>
                <w:rFonts w:ascii="Cambria" w:hAnsi="Cambria"/>
                <w:kern w:val="2"/>
                <w:sz w:val="20"/>
              </w:rPr>
            </w:pPr>
            <w:r w:rsidRPr="001503BF">
              <w:rPr>
                <w:rFonts w:ascii="Cambria" w:hAnsi="Cambria"/>
                <w:kern w:val="2"/>
                <w:sz w:val="20"/>
              </w:rPr>
              <w:t>arba</w:t>
            </w:r>
          </w:p>
          <w:p w14:paraId="341BA4BF" w14:textId="77777777" w:rsidR="002F0B2E" w:rsidRPr="001503BF" w:rsidRDefault="002F0B2E" w:rsidP="001503BF">
            <w:pPr>
              <w:jc w:val="both"/>
              <w:rPr>
                <w:rFonts w:ascii="Cambria" w:hAnsi="Cambria"/>
                <w:kern w:val="2"/>
                <w:sz w:val="20"/>
              </w:rPr>
            </w:pPr>
          </w:p>
          <w:p w14:paraId="341BA4C0" w14:textId="77777777" w:rsidR="00216A88" w:rsidRPr="001503BF" w:rsidRDefault="002F0B2E" w:rsidP="001503BF">
            <w:pPr>
              <w:jc w:val="both"/>
              <w:rPr>
                <w:rFonts w:ascii="Cambria" w:hAnsi="Cambria" w:cs="Arial"/>
                <w:b/>
                <w:bCs/>
                <w:kern w:val="2"/>
                <w:sz w:val="20"/>
              </w:rPr>
            </w:pPr>
            <w:r w:rsidRPr="001503BF">
              <w:rPr>
                <w:rFonts w:ascii="Cambria" w:hAnsi="Cambria"/>
                <w:kern w:val="2"/>
                <w:sz w:val="20"/>
              </w:rPr>
              <w:t>Sutarties vykdymui pasitelkiami subtiekėjai ir (ar) specialistai yra nurodyti Sutarties priede Nr. [...] „Sutarties vykdymui pasitelkiami subtiekėjai ir (ar) specialistai“.</w:t>
            </w:r>
          </w:p>
        </w:tc>
      </w:tr>
      <w:tr w:rsidR="001503BF" w:rsidRPr="001503BF" w14:paraId="341BA4C3" w14:textId="77777777" w:rsidTr="00E40F80">
        <w:trPr>
          <w:trHeight w:val="300"/>
        </w:trPr>
        <w:tc>
          <w:tcPr>
            <w:tcW w:w="9535" w:type="dxa"/>
            <w:gridSpan w:val="2"/>
          </w:tcPr>
          <w:p w14:paraId="341BA4C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 PRIEVOLIŲ PAGAL SUTARTĮ ĮVYKDYMO UŽTIKRINIMAS</w:t>
            </w:r>
          </w:p>
        </w:tc>
      </w:tr>
      <w:tr w:rsidR="001503BF" w:rsidRPr="001503BF" w14:paraId="341BA4C6" w14:textId="77777777" w:rsidTr="00E40F80">
        <w:trPr>
          <w:trHeight w:val="300"/>
        </w:trPr>
        <w:tc>
          <w:tcPr>
            <w:tcW w:w="2706" w:type="dxa"/>
          </w:tcPr>
          <w:p w14:paraId="341BA4C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8.1. Prievolių pagal Sutartį įvykdymo užtikrinimo būdas (-ai)</w:t>
            </w:r>
          </w:p>
        </w:tc>
        <w:tc>
          <w:tcPr>
            <w:tcW w:w="6829" w:type="dxa"/>
          </w:tcPr>
          <w:p w14:paraId="341BA4C5" w14:textId="77777777" w:rsidR="00216A88" w:rsidRPr="001503BF" w:rsidRDefault="002F0B2E" w:rsidP="001503BF">
            <w:pPr>
              <w:jc w:val="both"/>
              <w:rPr>
                <w:rFonts w:ascii="Cambria" w:hAnsi="Cambria" w:cs="Arial"/>
                <w:kern w:val="2"/>
                <w:sz w:val="20"/>
              </w:rPr>
            </w:pPr>
            <w:r w:rsidRPr="001503BF">
              <w:rPr>
                <w:rFonts w:ascii="Cambria" w:hAnsi="Cambria"/>
                <w:kern w:val="2"/>
                <w:sz w:val="20"/>
              </w:rPr>
              <w:t>Prievolių pagal Sutartį įvykdymas užtikrinamas netesybomis (delspinigiais, bauda).</w:t>
            </w:r>
          </w:p>
        </w:tc>
      </w:tr>
      <w:tr w:rsidR="001503BF" w:rsidRPr="001503BF" w14:paraId="341BA4C9" w14:textId="77777777" w:rsidTr="00E40F80">
        <w:trPr>
          <w:trHeight w:val="300"/>
        </w:trPr>
        <w:tc>
          <w:tcPr>
            <w:tcW w:w="2706" w:type="dxa"/>
          </w:tcPr>
          <w:p w14:paraId="341BA4C7" w14:textId="77777777" w:rsidR="00E04C5A" w:rsidRPr="001503BF" w:rsidRDefault="00E04C5A" w:rsidP="001503BF">
            <w:pPr>
              <w:jc w:val="both"/>
              <w:rPr>
                <w:rFonts w:ascii="Cambria" w:hAnsi="Cambria" w:cs="Arial"/>
                <w:b/>
                <w:bCs/>
                <w:kern w:val="2"/>
                <w:sz w:val="20"/>
              </w:rPr>
            </w:pPr>
            <w:r w:rsidRPr="001503BF">
              <w:rPr>
                <w:rFonts w:ascii="Cambria" w:hAnsi="Cambria"/>
                <w:b/>
                <w:bCs/>
                <w:kern w:val="2"/>
                <w:sz w:val="20"/>
              </w:rPr>
              <w:t>8.2. Sutarties vykdymui pasitelkiami subtiekėjai ir (ar) specialistai</w:t>
            </w:r>
          </w:p>
        </w:tc>
        <w:tc>
          <w:tcPr>
            <w:tcW w:w="6829" w:type="dxa"/>
          </w:tcPr>
          <w:p w14:paraId="341BA4C8"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CE" w14:textId="77777777" w:rsidTr="00E40F80">
        <w:trPr>
          <w:trHeight w:val="300"/>
        </w:trPr>
        <w:tc>
          <w:tcPr>
            <w:tcW w:w="2706" w:type="dxa"/>
          </w:tcPr>
          <w:p w14:paraId="341BA4C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w:t>
            </w:r>
            <w:r w:rsidR="00E04C5A" w:rsidRPr="001503BF">
              <w:rPr>
                <w:rFonts w:ascii="Cambria" w:hAnsi="Cambria" w:cs="Arial"/>
                <w:b/>
                <w:bCs/>
                <w:kern w:val="2"/>
                <w:sz w:val="20"/>
              </w:rPr>
              <w:t>3</w:t>
            </w:r>
            <w:r w:rsidRPr="001503BF">
              <w:rPr>
                <w:rFonts w:ascii="Cambria" w:hAnsi="Cambria" w:cs="Arial"/>
                <w:b/>
                <w:bCs/>
                <w:kern w:val="2"/>
                <w:sz w:val="20"/>
              </w:rPr>
              <w:t xml:space="preserve">. Sutarties įvykdymo užtikrinimo pateikimas </w:t>
            </w:r>
          </w:p>
        </w:tc>
        <w:tc>
          <w:tcPr>
            <w:tcW w:w="6829" w:type="dxa"/>
          </w:tcPr>
          <w:p w14:paraId="341BA4CB"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CC" w14:textId="77777777" w:rsidR="00216A88" w:rsidRPr="001503BF" w:rsidRDefault="00216A88" w:rsidP="001503BF">
            <w:pPr>
              <w:jc w:val="both"/>
              <w:rPr>
                <w:rFonts w:ascii="Cambria" w:hAnsi="Cambria" w:cs="Arial"/>
                <w:kern w:val="2"/>
                <w:sz w:val="20"/>
              </w:rPr>
            </w:pPr>
          </w:p>
          <w:p w14:paraId="341BA4CD" w14:textId="77777777" w:rsidR="00216A88" w:rsidRPr="001503BF" w:rsidRDefault="00216A88" w:rsidP="001503BF">
            <w:pPr>
              <w:jc w:val="both"/>
              <w:rPr>
                <w:rFonts w:ascii="Cambria" w:hAnsi="Cambria" w:cs="Arial"/>
                <w:kern w:val="2"/>
                <w:sz w:val="20"/>
              </w:rPr>
            </w:pPr>
          </w:p>
        </w:tc>
      </w:tr>
      <w:tr w:rsidR="001503BF" w:rsidRPr="001503BF" w14:paraId="341BA4D0" w14:textId="77777777" w:rsidTr="00E40F80">
        <w:trPr>
          <w:trHeight w:val="300"/>
        </w:trPr>
        <w:tc>
          <w:tcPr>
            <w:tcW w:w="9535" w:type="dxa"/>
            <w:gridSpan w:val="2"/>
          </w:tcPr>
          <w:p w14:paraId="341BA4C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 ŠALIŲ ATSAKOMYBĖ</w:t>
            </w:r>
          </w:p>
        </w:tc>
      </w:tr>
      <w:tr w:rsidR="001503BF" w:rsidRPr="001503BF" w14:paraId="341BA4D3" w14:textId="77777777" w:rsidTr="00E40F80">
        <w:trPr>
          <w:trHeight w:val="300"/>
        </w:trPr>
        <w:tc>
          <w:tcPr>
            <w:tcW w:w="2706" w:type="dxa"/>
          </w:tcPr>
          <w:p w14:paraId="341BA4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9.1. Pirkėjui taikomos netesybos už mokėjimų pagal Sutartį vėlavimą</w:t>
            </w:r>
          </w:p>
        </w:tc>
        <w:tc>
          <w:tcPr>
            <w:tcW w:w="6829" w:type="dxa"/>
          </w:tcPr>
          <w:p w14:paraId="341BA4D2" w14:textId="77777777" w:rsidR="00216A88" w:rsidRPr="001503BF" w:rsidRDefault="002F0B2E" w:rsidP="001503BF">
            <w:pPr>
              <w:spacing w:line="259" w:lineRule="auto"/>
              <w:jc w:val="both"/>
              <w:rPr>
                <w:rFonts w:ascii="Cambria" w:hAnsi="Cambria" w:cs="Arial"/>
                <w:kern w:val="2"/>
                <w:sz w:val="20"/>
              </w:rPr>
            </w:pPr>
            <w:r w:rsidRPr="001503BF">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1503BF" w14:paraId="341BA4DA" w14:textId="77777777" w:rsidTr="00E40F80">
        <w:trPr>
          <w:trHeight w:val="300"/>
        </w:trPr>
        <w:tc>
          <w:tcPr>
            <w:tcW w:w="2706" w:type="dxa"/>
          </w:tcPr>
          <w:p w14:paraId="341BA4D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9.2. Tiekėjui taikomos netesybos</w:t>
            </w:r>
          </w:p>
        </w:tc>
        <w:tc>
          <w:tcPr>
            <w:tcW w:w="6829" w:type="dxa"/>
          </w:tcPr>
          <w:p w14:paraId="08BB9E0A" w14:textId="0365D4DB" w:rsidR="00F456FF" w:rsidRPr="001503BF" w:rsidRDefault="00F456FF" w:rsidP="001503BF">
            <w:pPr>
              <w:jc w:val="both"/>
              <w:rPr>
                <w:rFonts w:ascii="Cambria" w:hAnsi="Cambria"/>
                <w:kern w:val="2"/>
                <w:sz w:val="20"/>
              </w:rPr>
            </w:pPr>
            <w:r w:rsidRPr="001503BF">
              <w:rPr>
                <w:rFonts w:ascii="Cambria" w:hAnsi="Cambria"/>
                <w:kern w:val="2"/>
                <w:sz w:val="20"/>
              </w:rPr>
              <w:t>9.2.1. Jeigu Tiekėjas vėluoja vykdyti užsakymą, tiekti Prekes ar ištaisyti jų trūkumus</w:t>
            </w:r>
            <w:r w:rsidRPr="001503BF">
              <w:rPr>
                <w:rFonts w:ascii="Cambria" w:hAnsi="Cambria"/>
                <w:sz w:val="20"/>
              </w:rPr>
              <w:t xml:space="preserve"> </w:t>
            </w:r>
            <w:r w:rsidRPr="001503BF">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1503BF" w:rsidRDefault="00F456FF" w:rsidP="001503BF">
            <w:pPr>
              <w:tabs>
                <w:tab w:val="left" w:pos="935"/>
              </w:tabs>
              <w:jc w:val="both"/>
              <w:rPr>
                <w:rFonts w:ascii="Cambria" w:hAnsi="Cambria"/>
                <w:kern w:val="2"/>
                <w:sz w:val="20"/>
              </w:rPr>
            </w:pPr>
            <w:r w:rsidRPr="001503BF">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1503BF" w:rsidRDefault="002F0B2E" w:rsidP="001503BF">
            <w:pPr>
              <w:jc w:val="both"/>
              <w:rPr>
                <w:rFonts w:ascii="Cambria" w:hAnsi="Cambria" w:cs="Arial"/>
                <w:b/>
                <w:bCs/>
                <w:kern w:val="2"/>
                <w:sz w:val="20"/>
              </w:rPr>
            </w:pPr>
            <w:r w:rsidRPr="001503BF">
              <w:rPr>
                <w:rFonts w:ascii="Cambria" w:hAnsi="Cambria"/>
                <w:bCs/>
                <w:kern w:val="2"/>
                <w:sz w:val="20"/>
              </w:rPr>
              <w:t xml:space="preserve">9.2.3. </w:t>
            </w:r>
            <w:r w:rsidRPr="001503BF">
              <w:rPr>
                <w:rFonts w:ascii="Cambria" w:hAnsi="Cambria"/>
                <w:kern w:val="2"/>
                <w:sz w:val="20"/>
              </w:rPr>
              <w:t>Tiekėjas privalo sumokėti Pirkėjui netesybas per 30 (trisdešimt) kalendorinių dienų nuo Pirkėjo pareikalavimo</w:t>
            </w:r>
            <w:r w:rsidR="00D11FE6" w:rsidRPr="001503BF">
              <w:rPr>
                <w:rFonts w:ascii="Cambria" w:hAnsi="Cambria"/>
                <w:kern w:val="2"/>
                <w:sz w:val="20"/>
              </w:rPr>
              <w:t xml:space="preserve"> jeigu netesybų suma nėra </w:t>
            </w:r>
            <w:r w:rsidR="00D11FE6" w:rsidRPr="001503BF">
              <w:rPr>
                <w:rFonts w:ascii="Cambria" w:hAnsi="Cambria"/>
                <w:sz w:val="20"/>
              </w:rPr>
              <w:t>išskaitoma iš Tiekėjui mokėtinos sumos.</w:t>
            </w:r>
          </w:p>
        </w:tc>
      </w:tr>
      <w:tr w:rsidR="001503BF" w:rsidRPr="001503BF" w14:paraId="341BA4DE" w14:textId="77777777" w:rsidTr="00E40F80">
        <w:trPr>
          <w:trHeight w:val="300"/>
        </w:trPr>
        <w:tc>
          <w:tcPr>
            <w:tcW w:w="2706" w:type="dxa"/>
          </w:tcPr>
          <w:p w14:paraId="341BA4DB" w14:textId="7A60267C" w:rsidR="00216A88" w:rsidRPr="001503BF" w:rsidRDefault="00DF214C" w:rsidP="001503BF">
            <w:pPr>
              <w:jc w:val="both"/>
              <w:rPr>
                <w:rFonts w:ascii="Cambria" w:hAnsi="Cambria" w:cs="Arial"/>
                <w:b/>
                <w:bCs/>
                <w:kern w:val="2"/>
                <w:sz w:val="20"/>
              </w:rPr>
            </w:pPr>
            <w:r w:rsidRPr="001503BF">
              <w:rPr>
                <w:rFonts w:ascii="Cambria" w:hAnsi="Cambria"/>
                <w:b/>
                <w:bCs/>
                <w:kern w:val="2"/>
                <w:sz w:val="20"/>
              </w:rPr>
              <w:t xml:space="preserve">9.3. </w:t>
            </w:r>
            <w:r w:rsidR="00D11FE6" w:rsidRPr="001503BF">
              <w:rPr>
                <w:rFonts w:ascii="Cambria" w:hAnsi="Cambria"/>
                <w:b/>
                <w:bCs/>
                <w:kern w:val="2"/>
                <w:sz w:val="20"/>
              </w:rPr>
              <w:t xml:space="preserve">Tiekėjui / Pirkėjui taikoma bauda nutraukus Sutartį dėl esminio Sutarties pažeidimo </w:t>
            </w:r>
            <w:r w:rsidR="00D11FE6" w:rsidRPr="001503BF">
              <w:rPr>
                <w:rFonts w:ascii="Cambria" w:hAnsi="Cambria"/>
                <w:b/>
                <w:kern w:val="2"/>
                <w:sz w:val="20"/>
              </w:rPr>
              <w:t>ar nepagrįstai nutraukus Sutarties vykdymą ne Sutartyje nustatyta tvarka</w:t>
            </w:r>
          </w:p>
        </w:tc>
        <w:tc>
          <w:tcPr>
            <w:tcW w:w="6829" w:type="dxa"/>
          </w:tcPr>
          <w:p w14:paraId="341BA4DC" w14:textId="0D94D1CF" w:rsidR="00216A88" w:rsidRPr="001503BF" w:rsidRDefault="00731D62" w:rsidP="001503BF">
            <w:pPr>
              <w:jc w:val="both"/>
              <w:rPr>
                <w:rFonts w:ascii="Cambria" w:hAnsi="Cambria" w:cs="Arial"/>
                <w:kern w:val="2"/>
                <w:sz w:val="20"/>
              </w:rPr>
            </w:pPr>
            <w:r w:rsidRPr="001503BF">
              <w:rPr>
                <w:rFonts w:ascii="Cambria" w:hAnsi="Cambria"/>
                <w:kern w:val="2"/>
                <w:sz w:val="20"/>
              </w:rPr>
              <w:t xml:space="preserve">9.3.1 </w:t>
            </w:r>
            <w:r w:rsidR="002F0B2E" w:rsidRPr="001503BF">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1503BF" w:rsidRDefault="00D11FE6" w:rsidP="001503BF">
            <w:pPr>
              <w:jc w:val="both"/>
              <w:rPr>
                <w:rFonts w:ascii="Cambria" w:hAnsi="Cambria"/>
                <w:sz w:val="20"/>
              </w:rPr>
            </w:pPr>
            <w:r w:rsidRPr="001503BF">
              <w:rPr>
                <w:rFonts w:ascii="Cambria" w:hAnsi="Cambria"/>
                <w:kern w:val="2"/>
                <w:sz w:val="20"/>
              </w:rPr>
              <w:t>9.3.2. </w:t>
            </w:r>
            <w:r w:rsidRPr="001503BF">
              <w:rPr>
                <w:rFonts w:ascii="Cambria" w:hAnsi="Cambria"/>
                <w:sz w:val="20"/>
              </w:rPr>
              <w:t xml:space="preserve">Nepagrįstai nutraukus Sutarties vykdymą ne Sutartyje nustatyta tvarka, mokama </w:t>
            </w:r>
            <w:r w:rsidRPr="001503BF">
              <w:rPr>
                <w:rFonts w:ascii="Cambria" w:hAnsi="Cambria"/>
                <w:kern w:val="2"/>
                <w:sz w:val="20"/>
              </w:rPr>
              <w:t>30 (trisdešimt) procentų dydžio bauda nuo Pradinės Sutarties vertės, nurodytos Specialiųjų sąlygų 5.2 punkte.</w:t>
            </w:r>
          </w:p>
          <w:p w14:paraId="341BA4DD" w14:textId="77777777" w:rsidR="00216A88" w:rsidRPr="001503BF" w:rsidRDefault="00216A88" w:rsidP="001503BF">
            <w:pPr>
              <w:jc w:val="both"/>
              <w:rPr>
                <w:rFonts w:ascii="Cambria" w:hAnsi="Cambria" w:cs="Arial"/>
                <w:kern w:val="2"/>
                <w:sz w:val="20"/>
              </w:rPr>
            </w:pPr>
          </w:p>
        </w:tc>
      </w:tr>
      <w:tr w:rsidR="001503BF" w:rsidRPr="001503BF" w14:paraId="341BA4E1" w14:textId="77777777" w:rsidTr="00E40F80">
        <w:trPr>
          <w:trHeight w:val="300"/>
        </w:trPr>
        <w:tc>
          <w:tcPr>
            <w:tcW w:w="2706" w:type="dxa"/>
          </w:tcPr>
          <w:p w14:paraId="341BA4D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9.4. Tiekėjui taikoma bauda dėl esamų subtiekėjų ar specialistų </w:t>
            </w:r>
            <w:r w:rsidRPr="001503BF">
              <w:rPr>
                <w:rFonts w:ascii="Cambria" w:hAnsi="Cambria" w:cs="Arial"/>
                <w:b/>
                <w:bCs/>
                <w:kern w:val="2"/>
                <w:sz w:val="20"/>
              </w:rPr>
              <w:lastRenderedPageBreak/>
              <w:t xml:space="preserve">pakeitimo / naujų subtiekėjų pasitelkimo nesilaikant Bendrosiose sąlygose nurodytos subtiekėjų ar specialistų keitimo tvarkos </w:t>
            </w:r>
          </w:p>
        </w:tc>
        <w:tc>
          <w:tcPr>
            <w:tcW w:w="6829" w:type="dxa"/>
          </w:tcPr>
          <w:p w14:paraId="341BA4E0" w14:textId="77777777" w:rsidR="00216A88" w:rsidRPr="001503BF" w:rsidRDefault="002F0B2E" w:rsidP="001503BF">
            <w:pPr>
              <w:jc w:val="both"/>
              <w:rPr>
                <w:rFonts w:ascii="Cambria" w:hAnsi="Cambria" w:cs="Arial"/>
                <w:kern w:val="2"/>
                <w:sz w:val="20"/>
              </w:rPr>
            </w:pPr>
            <w:r w:rsidRPr="001503BF">
              <w:rPr>
                <w:rFonts w:ascii="Cambria" w:hAnsi="Cambria"/>
                <w:kern w:val="2"/>
                <w:sz w:val="20"/>
              </w:rPr>
              <w:lastRenderedPageBreak/>
              <w:t>Netaikoma</w:t>
            </w:r>
          </w:p>
        </w:tc>
      </w:tr>
      <w:tr w:rsidR="001503BF" w:rsidRPr="001503BF" w14:paraId="341BA4E5" w14:textId="77777777" w:rsidTr="00E40F80">
        <w:trPr>
          <w:trHeight w:val="300"/>
        </w:trPr>
        <w:tc>
          <w:tcPr>
            <w:tcW w:w="2706" w:type="dxa"/>
          </w:tcPr>
          <w:p w14:paraId="341BA4E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1503BF" w:rsidRDefault="0029158F" w:rsidP="001503BF">
            <w:pPr>
              <w:jc w:val="both"/>
              <w:rPr>
                <w:rFonts w:ascii="Cambria" w:hAnsi="Cambria" w:cs="Arial"/>
                <w:kern w:val="2"/>
                <w:sz w:val="20"/>
              </w:rPr>
            </w:pPr>
            <w:r w:rsidRPr="001503BF">
              <w:rPr>
                <w:rFonts w:ascii="Cambria" w:hAnsi="Cambria"/>
                <w:sz w:val="20"/>
              </w:rPr>
              <w:t>Pažeidus 13.1.2 punkto reikalavimus Tiekėjui bus taikoma 50 (penkiasdešimt) eurų dydžio bauda.</w:t>
            </w:r>
            <w:r w:rsidRPr="001503BF">
              <w:rPr>
                <w:rFonts w:ascii="Cambria" w:hAnsi="Cambria" w:cs="Arial"/>
                <w:kern w:val="2"/>
                <w:sz w:val="20"/>
              </w:rPr>
              <w:t xml:space="preserve"> </w:t>
            </w:r>
          </w:p>
        </w:tc>
      </w:tr>
      <w:tr w:rsidR="001503BF" w:rsidRPr="001503BF" w14:paraId="341BA4E8" w14:textId="77777777" w:rsidTr="00E40F80">
        <w:trPr>
          <w:trHeight w:val="300"/>
        </w:trPr>
        <w:tc>
          <w:tcPr>
            <w:tcW w:w="2706" w:type="dxa"/>
          </w:tcPr>
          <w:p w14:paraId="341BA4E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1503BF" w:rsidRDefault="002F0B2E" w:rsidP="001503BF">
            <w:pPr>
              <w:jc w:val="both"/>
              <w:rPr>
                <w:rFonts w:ascii="Cambria" w:hAnsi="Cambria" w:cs="Arial"/>
                <w:i/>
                <w:iCs/>
                <w:kern w:val="2"/>
                <w:sz w:val="20"/>
              </w:rPr>
            </w:pPr>
            <w:r w:rsidRPr="001503BF">
              <w:rPr>
                <w:rFonts w:ascii="Cambria" w:hAnsi="Cambria"/>
                <w:kern w:val="2"/>
                <w:sz w:val="20"/>
              </w:rPr>
              <w:t>Netaikoma</w:t>
            </w:r>
            <w:r w:rsidRPr="001503BF">
              <w:rPr>
                <w:rFonts w:ascii="Cambria" w:hAnsi="Cambria" w:cs="Arial"/>
                <w:i/>
                <w:iCs/>
                <w:kern w:val="2"/>
                <w:sz w:val="20"/>
              </w:rPr>
              <w:t xml:space="preserve"> </w:t>
            </w:r>
          </w:p>
        </w:tc>
      </w:tr>
      <w:tr w:rsidR="001503BF" w:rsidRPr="001503BF" w14:paraId="341BA4EB" w14:textId="77777777" w:rsidTr="00E40F80">
        <w:trPr>
          <w:trHeight w:val="300"/>
        </w:trPr>
        <w:tc>
          <w:tcPr>
            <w:tcW w:w="2706" w:type="dxa"/>
          </w:tcPr>
          <w:p w14:paraId="341BA4E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9.7. Tiekėjui taikomos netesybos dėl pirkimo dokumentuose nustatytų kokybinių kriterijų </w:t>
            </w:r>
            <w:proofErr w:type="spellStart"/>
            <w:r w:rsidRPr="001503BF">
              <w:rPr>
                <w:rFonts w:ascii="Cambria" w:hAnsi="Cambria" w:cs="Arial"/>
                <w:b/>
                <w:bCs/>
                <w:kern w:val="2"/>
                <w:sz w:val="20"/>
              </w:rPr>
              <w:t>nepasiekimo</w:t>
            </w:r>
            <w:proofErr w:type="spellEnd"/>
            <w:r w:rsidRPr="001503BF">
              <w:rPr>
                <w:rFonts w:ascii="Cambria" w:hAnsi="Cambria" w:cs="Arial"/>
                <w:b/>
                <w:bCs/>
                <w:kern w:val="2"/>
                <w:sz w:val="20"/>
              </w:rPr>
              <w:t xml:space="preserve"> Sutarties vykdymo metu</w:t>
            </w:r>
          </w:p>
        </w:tc>
        <w:tc>
          <w:tcPr>
            <w:tcW w:w="6829" w:type="dxa"/>
          </w:tcPr>
          <w:p w14:paraId="341BA4EA" w14:textId="77777777" w:rsidR="00216A88" w:rsidRPr="001503BF" w:rsidRDefault="00DB5053" w:rsidP="001503BF">
            <w:pPr>
              <w:jc w:val="both"/>
              <w:rPr>
                <w:rFonts w:ascii="Cambria" w:hAnsi="Cambria" w:cs="Arial"/>
                <w:kern w:val="2"/>
                <w:sz w:val="20"/>
              </w:rPr>
            </w:pPr>
            <w:r w:rsidRPr="001503BF">
              <w:rPr>
                <w:rFonts w:ascii="Cambria" w:hAnsi="Cambria"/>
                <w:kern w:val="2"/>
                <w:sz w:val="20"/>
              </w:rPr>
              <w:t>Netaikoma</w:t>
            </w:r>
            <w:r w:rsidRPr="001503BF">
              <w:rPr>
                <w:rFonts w:ascii="Cambria" w:hAnsi="Cambria" w:cs="Arial"/>
                <w:kern w:val="2"/>
                <w:sz w:val="20"/>
              </w:rPr>
              <w:t xml:space="preserve"> </w:t>
            </w:r>
          </w:p>
        </w:tc>
      </w:tr>
      <w:tr w:rsidR="001503BF" w:rsidRPr="001503BF" w14:paraId="341BA4EE" w14:textId="77777777" w:rsidTr="00E40F80">
        <w:trPr>
          <w:trHeight w:val="300"/>
        </w:trPr>
        <w:tc>
          <w:tcPr>
            <w:tcW w:w="2706" w:type="dxa"/>
          </w:tcPr>
          <w:p w14:paraId="341BA4EC" w14:textId="77777777" w:rsidR="00216A88" w:rsidRPr="001503BF" w:rsidRDefault="00BE6662"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9.8. </w:t>
            </w:r>
            <w:r w:rsidRPr="001503BF">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1503BF" w:rsidRDefault="00DB5053" w:rsidP="001503BF">
            <w:pPr>
              <w:jc w:val="both"/>
              <w:rPr>
                <w:rFonts w:ascii="Cambria" w:hAnsi="Cambria" w:cs="Arial"/>
                <w:i/>
                <w:iCs/>
                <w:kern w:val="2"/>
                <w:sz w:val="20"/>
              </w:rPr>
            </w:pPr>
            <w:r w:rsidRPr="001503BF">
              <w:rPr>
                <w:rFonts w:ascii="Cambria" w:hAnsi="Cambria"/>
                <w:kern w:val="2"/>
                <w:sz w:val="20"/>
              </w:rPr>
              <w:t>Netaikoma</w:t>
            </w:r>
          </w:p>
        </w:tc>
      </w:tr>
      <w:tr w:rsidR="001503BF" w:rsidRPr="001503BF" w14:paraId="341BA4F1" w14:textId="77777777" w:rsidTr="00E40F80">
        <w:trPr>
          <w:trHeight w:val="300"/>
        </w:trPr>
        <w:tc>
          <w:tcPr>
            <w:tcW w:w="2706" w:type="dxa"/>
          </w:tcPr>
          <w:p w14:paraId="341BA4EF" w14:textId="77777777" w:rsidR="00866E73" w:rsidRPr="001503BF" w:rsidRDefault="00E40F80" w:rsidP="001503BF">
            <w:pPr>
              <w:jc w:val="both"/>
              <w:rPr>
                <w:rFonts w:ascii="Cambria" w:hAnsi="Cambria" w:cs="Arial"/>
                <w:b/>
                <w:bCs/>
                <w:kern w:val="2"/>
                <w:sz w:val="20"/>
                <w:lang w:val="en-US"/>
              </w:rPr>
            </w:pPr>
            <w:r w:rsidRPr="001503BF">
              <w:rPr>
                <w:rFonts w:ascii="Cambria" w:hAnsi="Cambria" w:cs="Arial"/>
                <w:b/>
                <w:bCs/>
                <w:kern w:val="2"/>
                <w:sz w:val="20"/>
                <w:lang w:val="en-US"/>
              </w:rPr>
              <w:t>9.9.</w:t>
            </w:r>
            <w:r w:rsidRPr="001503BF">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1503BF" w:rsidRDefault="00E40F80" w:rsidP="001503BF">
            <w:pPr>
              <w:jc w:val="both"/>
              <w:rPr>
                <w:rFonts w:ascii="Cambria" w:hAnsi="Cambria"/>
                <w:kern w:val="2"/>
                <w:sz w:val="20"/>
              </w:rPr>
            </w:pPr>
            <w:r w:rsidRPr="001503BF">
              <w:rPr>
                <w:rFonts w:ascii="Cambria" w:hAnsi="Cambria"/>
                <w:kern w:val="2"/>
                <w:sz w:val="20"/>
              </w:rPr>
              <w:t>Netaikoma</w:t>
            </w:r>
          </w:p>
        </w:tc>
      </w:tr>
      <w:tr w:rsidR="001503BF" w:rsidRPr="001503BF" w14:paraId="341BA4F4" w14:textId="77777777" w:rsidTr="00E40F80">
        <w:trPr>
          <w:trHeight w:val="300"/>
        </w:trPr>
        <w:tc>
          <w:tcPr>
            <w:tcW w:w="2706" w:type="dxa"/>
          </w:tcPr>
          <w:p w14:paraId="341BA4F2" w14:textId="77777777" w:rsidR="000D2CE3" w:rsidRPr="001503BF" w:rsidRDefault="000D2CE3"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9.10. </w:t>
            </w:r>
            <w:r w:rsidRPr="001503BF">
              <w:rPr>
                <w:rFonts w:ascii="Cambria" w:hAnsi="Cambria" w:cs="Arial"/>
                <w:b/>
                <w:bCs/>
                <w:kern w:val="2"/>
                <w:sz w:val="20"/>
              </w:rPr>
              <w:t>Kitos netesybos / baudos</w:t>
            </w:r>
          </w:p>
        </w:tc>
        <w:tc>
          <w:tcPr>
            <w:tcW w:w="6829" w:type="dxa"/>
          </w:tcPr>
          <w:p w14:paraId="341BA4F3" w14:textId="595ECFFA" w:rsidR="000D2CE3" w:rsidRPr="001503BF" w:rsidRDefault="000D2CE3" w:rsidP="001503BF">
            <w:pPr>
              <w:jc w:val="both"/>
              <w:rPr>
                <w:rFonts w:ascii="Cambria" w:hAnsi="Cambria" w:cs="Arial"/>
                <w:i/>
                <w:iCs/>
                <w:kern w:val="2"/>
                <w:sz w:val="20"/>
              </w:rPr>
            </w:pPr>
            <w:r w:rsidRPr="001503BF">
              <w:rPr>
                <w:rFonts w:ascii="Cambria" w:hAnsi="Cambria"/>
                <w:kern w:val="2"/>
                <w:sz w:val="20"/>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1503BF" w:rsidRPr="001503BF" w14:paraId="341BA4F6" w14:textId="77777777" w:rsidTr="00E40F80">
        <w:trPr>
          <w:trHeight w:val="300"/>
        </w:trPr>
        <w:tc>
          <w:tcPr>
            <w:tcW w:w="9535" w:type="dxa"/>
            <w:gridSpan w:val="2"/>
          </w:tcPr>
          <w:p w14:paraId="341BA4F5" w14:textId="77777777" w:rsidR="000D2CE3" w:rsidRPr="001503BF" w:rsidRDefault="000D2CE3" w:rsidP="001503BF">
            <w:pPr>
              <w:jc w:val="both"/>
              <w:rPr>
                <w:rFonts w:ascii="Cambria" w:hAnsi="Cambria"/>
                <w:b/>
                <w:bCs/>
                <w:kern w:val="2"/>
                <w:sz w:val="20"/>
              </w:rPr>
            </w:pPr>
            <w:r w:rsidRPr="001503BF">
              <w:rPr>
                <w:rFonts w:ascii="Cambria" w:hAnsi="Cambria"/>
                <w:b/>
                <w:kern w:val="2"/>
                <w:sz w:val="20"/>
              </w:rPr>
              <w:t>10. ESMINĖS SUTARTIES SĄLYGOS</w:t>
            </w:r>
          </w:p>
        </w:tc>
      </w:tr>
      <w:tr w:rsidR="001503BF" w:rsidRPr="001503BF" w14:paraId="341BA4FE" w14:textId="77777777" w:rsidTr="00E40F80">
        <w:trPr>
          <w:trHeight w:val="300"/>
        </w:trPr>
        <w:tc>
          <w:tcPr>
            <w:tcW w:w="2706" w:type="dxa"/>
          </w:tcPr>
          <w:p w14:paraId="341BA4F7" w14:textId="77777777" w:rsidR="000D2CE3" w:rsidRPr="001503BF" w:rsidRDefault="000D2CE3" w:rsidP="001503BF">
            <w:pPr>
              <w:jc w:val="both"/>
              <w:rPr>
                <w:rFonts w:ascii="Cambria" w:hAnsi="Cambria"/>
                <w:b/>
                <w:bCs/>
                <w:kern w:val="2"/>
                <w:sz w:val="20"/>
              </w:rPr>
            </w:pPr>
            <w:r w:rsidRPr="001503BF">
              <w:rPr>
                <w:rFonts w:ascii="Cambria" w:hAnsi="Cambria"/>
                <w:b/>
                <w:bCs/>
                <w:sz w:val="20"/>
              </w:rPr>
              <w:t>10.1. Esminės Sutarties sąlygos</w:t>
            </w:r>
          </w:p>
        </w:tc>
        <w:tc>
          <w:tcPr>
            <w:tcW w:w="6829" w:type="dxa"/>
          </w:tcPr>
          <w:p w14:paraId="208D8BEA" w14:textId="77777777" w:rsidR="000D2CE3" w:rsidRPr="001503BF" w:rsidRDefault="000D2CE3" w:rsidP="001503BF">
            <w:pPr>
              <w:jc w:val="both"/>
              <w:rPr>
                <w:rFonts w:ascii="Cambria" w:hAnsi="Cambria"/>
                <w:kern w:val="2"/>
                <w:sz w:val="20"/>
              </w:rPr>
            </w:pPr>
            <w:r w:rsidRPr="001503BF">
              <w:rPr>
                <w:rFonts w:ascii="Cambria" w:hAnsi="Cambria"/>
                <w:kern w:val="2"/>
                <w:sz w:val="20"/>
              </w:rPr>
              <w:t>Netaikoma</w:t>
            </w:r>
          </w:p>
          <w:p w14:paraId="341BA4FD" w14:textId="2CD91F2B" w:rsidR="000D2CE3" w:rsidRPr="001503BF" w:rsidRDefault="000D2CE3" w:rsidP="001503BF">
            <w:pPr>
              <w:jc w:val="both"/>
              <w:rPr>
                <w:rFonts w:ascii="Cambria" w:hAnsi="Cambria"/>
                <w:sz w:val="20"/>
              </w:rPr>
            </w:pPr>
          </w:p>
        </w:tc>
      </w:tr>
      <w:tr w:rsidR="001503BF" w:rsidRPr="001503BF" w14:paraId="341BA504" w14:textId="77777777" w:rsidTr="00E40F80">
        <w:trPr>
          <w:trHeight w:val="300"/>
        </w:trPr>
        <w:tc>
          <w:tcPr>
            <w:tcW w:w="2706" w:type="dxa"/>
          </w:tcPr>
          <w:p w14:paraId="341BA4FF"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10.2. Dideli arba nuolatiniai esminės Sutarties sąlygos vykdymo trūkumai</w:t>
            </w:r>
          </w:p>
        </w:tc>
        <w:tc>
          <w:tcPr>
            <w:tcW w:w="6829" w:type="dxa"/>
          </w:tcPr>
          <w:p w14:paraId="341BA503" w14:textId="135C8D17" w:rsidR="000D2CE3" w:rsidRPr="001503BF" w:rsidRDefault="000D2CE3" w:rsidP="001503BF">
            <w:pPr>
              <w:jc w:val="both"/>
              <w:rPr>
                <w:rFonts w:ascii="Cambria" w:hAnsi="Cambria"/>
                <w:kern w:val="2"/>
                <w:sz w:val="20"/>
              </w:rPr>
            </w:pPr>
            <w:r w:rsidRPr="001503BF">
              <w:rPr>
                <w:rFonts w:ascii="Cambria" w:hAnsi="Cambria"/>
                <w:kern w:val="2"/>
                <w:sz w:val="20"/>
              </w:rPr>
              <w:t>Netaikoma</w:t>
            </w:r>
          </w:p>
        </w:tc>
      </w:tr>
      <w:tr w:rsidR="001503BF" w:rsidRPr="001503BF" w14:paraId="341BA506" w14:textId="77777777" w:rsidTr="00E40F80">
        <w:trPr>
          <w:trHeight w:val="300"/>
        </w:trPr>
        <w:tc>
          <w:tcPr>
            <w:tcW w:w="9535" w:type="dxa"/>
            <w:gridSpan w:val="2"/>
          </w:tcPr>
          <w:p w14:paraId="341BA505"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 SUTARTIES GALIOJIMAS IR KEITIMAS</w:t>
            </w:r>
          </w:p>
        </w:tc>
      </w:tr>
      <w:tr w:rsidR="001503BF" w:rsidRPr="001503BF" w14:paraId="341BA50B" w14:textId="77777777" w:rsidTr="00E40F80">
        <w:trPr>
          <w:trHeight w:val="300"/>
        </w:trPr>
        <w:tc>
          <w:tcPr>
            <w:tcW w:w="2706" w:type="dxa"/>
          </w:tcPr>
          <w:p w14:paraId="341BA50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11.1. Sutarties sudarymas ir įsigaliojimas</w:t>
            </w:r>
          </w:p>
        </w:tc>
        <w:tc>
          <w:tcPr>
            <w:tcW w:w="6829" w:type="dxa"/>
          </w:tcPr>
          <w:p w14:paraId="341BA508" w14:textId="77777777" w:rsidR="000D2CE3" w:rsidRPr="001503BF" w:rsidRDefault="000D2CE3" w:rsidP="001503BF">
            <w:pPr>
              <w:jc w:val="both"/>
              <w:rPr>
                <w:rFonts w:ascii="Cambria" w:hAnsi="Cambria"/>
                <w:kern w:val="2"/>
                <w:sz w:val="20"/>
              </w:rPr>
            </w:pPr>
            <w:r w:rsidRPr="001503BF">
              <w:rPr>
                <w:rFonts w:ascii="Cambria" w:hAnsi="Cambria"/>
                <w:kern w:val="2"/>
                <w:sz w:val="20"/>
              </w:rPr>
              <w:t>Ši Sutartis laikoma sudaryta ir įsigalioja nuo Sutarties pasirašymo dienos (antrosios Šalies pasirašymo dieną).</w:t>
            </w:r>
          </w:p>
          <w:p w14:paraId="341BA50A" w14:textId="1C1DFEDD" w:rsidR="000D2CE3" w:rsidRPr="001503BF" w:rsidRDefault="000D2CE3" w:rsidP="001503BF">
            <w:pPr>
              <w:jc w:val="both"/>
              <w:rPr>
                <w:rFonts w:ascii="Cambria" w:hAnsi="Cambria"/>
                <w:kern w:val="2"/>
                <w:sz w:val="20"/>
              </w:rPr>
            </w:pPr>
            <w:r w:rsidRPr="001503BF">
              <w:rPr>
                <w:rFonts w:ascii="Cambria" w:hAnsi="Cambria"/>
                <w:kern w:val="2"/>
                <w:sz w:val="20"/>
              </w:rPr>
              <w:lastRenderedPageBreak/>
              <w:t>Sutartis galioja iki visiško prievolių įvykdymo (kol bus išnaudota Pradinės Sutarties vertė arba</w:t>
            </w:r>
            <w:r w:rsidRPr="001503BF">
              <w:rPr>
                <w:rFonts w:ascii="Cambria" w:hAnsi="Cambria"/>
                <w:sz w:val="20"/>
              </w:rPr>
              <w:t xml:space="preserve"> </w:t>
            </w:r>
            <w:r w:rsidRPr="001503BF">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1503BF" w14:paraId="341BA50E" w14:textId="77777777" w:rsidTr="00E40F80">
        <w:trPr>
          <w:trHeight w:val="693"/>
        </w:trPr>
        <w:tc>
          <w:tcPr>
            <w:tcW w:w="2706" w:type="dxa"/>
          </w:tcPr>
          <w:p w14:paraId="341BA50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11.2. Sutarties galiojimo termino pratęsimas</w:t>
            </w:r>
          </w:p>
        </w:tc>
        <w:tc>
          <w:tcPr>
            <w:tcW w:w="6829" w:type="dxa"/>
          </w:tcPr>
          <w:p w14:paraId="2FB9D659" w14:textId="3EC8784D" w:rsidR="000D2CE3" w:rsidRPr="001503BF" w:rsidRDefault="000D2CE3" w:rsidP="001503BF">
            <w:pPr>
              <w:jc w:val="both"/>
              <w:rPr>
                <w:rFonts w:ascii="Cambria" w:hAnsi="Cambria"/>
                <w:kern w:val="2"/>
                <w:sz w:val="20"/>
              </w:rPr>
            </w:pPr>
            <w:r w:rsidRPr="001503BF">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1503BF" w:rsidRDefault="000D2CE3" w:rsidP="001503BF">
            <w:pPr>
              <w:jc w:val="both"/>
              <w:rPr>
                <w:rFonts w:ascii="Cambria" w:eastAsia="Arial" w:hAnsi="Cambria"/>
                <w:sz w:val="20"/>
              </w:rPr>
            </w:pPr>
            <w:r w:rsidRPr="001503BF">
              <w:rPr>
                <w:rFonts w:ascii="Cambria" w:eastAsia="Calibri" w:hAnsi="Cambria"/>
                <w:sz w:val="20"/>
              </w:rPr>
              <w:t>11.2.1. </w:t>
            </w:r>
            <w:r w:rsidRPr="001503BF">
              <w:rPr>
                <w:rFonts w:ascii="Cambria" w:eastAsia="Arial" w:hAnsi="Cambria"/>
                <w:sz w:val="20"/>
              </w:rPr>
              <w:t>Pirkėjas neišpirko Prekių pagal Sutartį ir nėra išnaudota Sutarties kaina;</w:t>
            </w:r>
          </w:p>
        </w:tc>
      </w:tr>
      <w:tr w:rsidR="001503BF" w:rsidRPr="001503BF" w14:paraId="341BA510" w14:textId="77777777" w:rsidTr="00E40F80">
        <w:trPr>
          <w:trHeight w:val="300"/>
        </w:trPr>
        <w:tc>
          <w:tcPr>
            <w:tcW w:w="9535" w:type="dxa"/>
            <w:gridSpan w:val="2"/>
          </w:tcPr>
          <w:p w14:paraId="341BA50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 SUTARTIES NUTRAUKIMAS</w:t>
            </w:r>
          </w:p>
        </w:tc>
      </w:tr>
      <w:tr w:rsidR="001503BF" w:rsidRPr="001503BF" w14:paraId="341BA513" w14:textId="77777777" w:rsidTr="0081659D">
        <w:trPr>
          <w:trHeight w:val="300"/>
        </w:trPr>
        <w:tc>
          <w:tcPr>
            <w:tcW w:w="2706" w:type="dxa"/>
          </w:tcPr>
          <w:p w14:paraId="341BA51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12.1. Sutarties nutraukimo pagrindai</w:t>
            </w:r>
          </w:p>
        </w:tc>
        <w:tc>
          <w:tcPr>
            <w:tcW w:w="6829" w:type="dxa"/>
          </w:tcPr>
          <w:p w14:paraId="341BA512" w14:textId="5C166D8E" w:rsidR="000D2CE3" w:rsidRPr="001503BF" w:rsidRDefault="000D2CE3" w:rsidP="001503BF">
            <w:pPr>
              <w:jc w:val="both"/>
              <w:rPr>
                <w:rFonts w:ascii="Cambria" w:hAnsi="Cambria"/>
                <w:kern w:val="2"/>
                <w:sz w:val="20"/>
              </w:rPr>
            </w:pPr>
            <w:r w:rsidRPr="001503BF">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1503BF" w14:paraId="341BA51C" w14:textId="77777777" w:rsidTr="0081659D">
        <w:trPr>
          <w:trHeight w:val="300"/>
        </w:trPr>
        <w:tc>
          <w:tcPr>
            <w:tcW w:w="2706" w:type="dxa"/>
          </w:tcPr>
          <w:p w14:paraId="341BA51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12.2. Esminiai Sutarties pažeidimai</w:t>
            </w:r>
          </w:p>
          <w:p w14:paraId="341BA515" w14:textId="77777777" w:rsidR="000D2CE3" w:rsidRPr="001503BF" w:rsidRDefault="000D2CE3" w:rsidP="001503BF">
            <w:pPr>
              <w:jc w:val="both"/>
              <w:rPr>
                <w:rFonts w:ascii="Cambria" w:hAnsi="Cambria" w:cs="Arial"/>
                <w:b/>
                <w:bCs/>
                <w:kern w:val="2"/>
                <w:sz w:val="20"/>
              </w:rPr>
            </w:pPr>
          </w:p>
        </w:tc>
        <w:tc>
          <w:tcPr>
            <w:tcW w:w="6829" w:type="dxa"/>
          </w:tcPr>
          <w:p w14:paraId="341BA516" w14:textId="77777777" w:rsidR="000D2CE3" w:rsidRPr="001503BF" w:rsidRDefault="000D2CE3" w:rsidP="001503BF">
            <w:pPr>
              <w:jc w:val="both"/>
              <w:rPr>
                <w:rFonts w:ascii="Cambria" w:hAnsi="Cambria"/>
                <w:kern w:val="2"/>
                <w:sz w:val="20"/>
              </w:rPr>
            </w:pPr>
            <w:r w:rsidRPr="001503BF">
              <w:rPr>
                <w:rFonts w:ascii="Cambria" w:hAnsi="Cambria"/>
                <w:kern w:val="2"/>
                <w:sz w:val="20"/>
              </w:rPr>
              <w:t>12.2.1. Jeigu Tiekėjas nevykdo prisiimtų įsipareigojimų už Sutartyje nustatytą Sutarties kainą / įkainius;</w:t>
            </w:r>
          </w:p>
          <w:p w14:paraId="341BA517" w14:textId="77777777" w:rsidR="000D2CE3" w:rsidRPr="001503BF" w:rsidRDefault="000D2CE3" w:rsidP="001503BF">
            <w:pPr>
              <w:spacing w:line="257" w:lineRule="auto"/>
              <w:jc w:val="both"/>
              <w:rPr>
                <w:rFonts w:ascii="Cambria" w:eastAsia="Arial" w:hAnsi="Cambria"/>
                <w:kern w:val="2"/>
                <w:sz w:val="20"/>
              </w:rPr>
            </w:pPr>
            <w:r w:rsidRPr="001503BF">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12.2.5. Tiekėjas daugiau kaip 2 (du) kartus pristato Prekes, kurios neatitinka Sutartyje ir (ar) Įstatymuose nustatytų reikalavimų Prekėms;</w:t>
            </w:r>
          </w:p>
        </w:tc>
      </w:tr>
      <w:tr w:rsidR="001503BF" w:rsidRPr="001503BF" w14:paraId="341BA51E" w14:textId="77777777" w:rsidTr="00E40F80">
        <w:trPr>
          <w:trHeight w:val="300"/>
        </w:trPr>
        <w:tc>
          <w:tcPr>
            <w:tcW w:w="9535" w:type="dxa"/>
            <w:gridSpan w:val="2"/>
          </w:tcPr>
          <w:p w14:paraId="341BA51D" w14:textId="77777777" w:rsidR="000D2CE3" w:rsidRPr="001503BF" w:rsidRDefault="000D2CE3" w:rsidP="001503BF">
            <w:pPr>
              <w:jc w:val="both"/>
              <w:rPr>
                <w:rFonts w:ascii="Cambria" w:hAnsi="Cambria" w:cs="Arial"/>
                <w:i/>
                <w:iCs/>
                <w:kern w:val="2"/>
                <w:sz w:val="20"/>
              </w:rPr>
            </w:pPr>
            <w:r w:rsidRPr="001503BF">
              <w:rPr>
                <w:rFonts w:ascii="Cambria" w:hAnsi="Cambria" w:cs="Arial"/>
                <w:b/>
                <w:bCs/>
                <w:kern w:val="2"/>
                <w:sz w:val="20"/>
              </w:rPr>
              <w:t>13. APLINKOSAUGINIAI IR SOCIALINIAI KRITERIJAI</w:t>
            </w:r>
          </w:p>
        </w:tc>
      </w:tr>
      <w:tr w:rsidR="001503BF" w:rsidRPr="001503BF" w14:paraId="341BA523" w14:textId="77777777" w:rsidTr="0081659D">
        <w:trPr>
          <w:trHeight w:val="300"/>
        </w:trPr>
        <w:tc>
          <w:tcPr>
            <w:tcW w:w="2706" w:type="dxa"/>
          </w:tcPr>
          <w:p w14:paraId="341BA51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13.1. Aplinkosauginių kriterijų nustatymo teisinis pagrindas</w:t>
            </w:r>
          </w:p>
        </w:tc>
        <w:tc>
          <w:tcPr>
            <w:tcW w:w="6829" w:type="dxa"/>
          </w:tcPr>
          <w:p w14:paraId="341BA520"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0E5F406" w:rsidR="000D2CE3" w:rsidRPr="001503BF" w:rsidRDefault="000D2CE3" w:rsidP="001503BF">
            <w:pPr>
              <w:jc w:val="both"/>
              <w:rPr>
                <w:rFonts w:ascii="Cambria" w:hAnsi="Cambria"/>
                <w:sz w:val="20"/>
              </w:rPr>
            </w:pPr>
            <w:r w:rsidRPr="001503BF">
              <w:rPr>
                <w:rFonts w:ascii="Cambria" w:hAnsi="Cambria"/>
                <w:kern w:val="2"/>
                <w:sz w:val="20"/>
                <w:shd w:val="clear" w:color="auto" w:fill="FFFFFF"/>
              </w:rPr>
              <w:t xml:space="preserve">13.1.2. </w:t>
            </w:r>
            <w:r w:rsidRPr="001503BF">
              <w:rPr>
                <w:rFonts w:ascii="Cambria" w:hAnsi="Cambria"/>
                <w:sz w:val="20"/>
              </w:rPr>
              <w:t xml:space="preserve">Tiekėjas privalo Prekes atvežti Pirkėjui ne kelių eismo piko valandomis, </w:t>
            </w:r>
            <w:r w:rsidRPr="001503BF">
              <w:rPr>
                <w:rFonts w:ascii="Cambria" w:hAnsi="Cambria"/>
                <w:kern w:val="2"/>
                <w:sz w:val="20"/>
              </w:rPr>
              <w:t xml:space="preserve">pirmadieniais − penktadieniais nuo </w:t>
            </w:r>
            <w:r w:rsidR="000E1DF7" w:rsidRPr="000E1DF7">
              <w:rPr>
                <w:rFonts w:ascii="Cambria" w:hAnsi="Cambria"/>
                <w:color w:val="000000"/>
                <w:kern w:val="2"/>
                <w:sz w:val="20"/>
                <w:szCs w:val="22"/>
              </w:rPr>
              <w:t>9:30 iki 14:30</w:t>
            </w:r>
            <w:r w:rsidR="000E1DF7">
              <w:rPr>
                <w:rFonts w:ascii="Cambria" w:hAnsi="Cambria"/>
                <w:color w:val="000000"/>
                <w:kern w:val="2"/>
                <w:sz w:val="20"/>
                <w:szCs w:val="22"/>
              </w:rPr>
              <w:t xml:space="preserve"> </w:t>
            </w:r>
            <w:r w:rsidRPr="001503BF">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0D2CE3" w:rsidRPr="001503BF" w:rsidRDefault="000D2CE3" w:rsidP="001503BF">
            <w:pPr>
              <w:jc w:val="both"/>
              <w:rPr>
                <w:rFonts w:ascii="Cambria" w:hAnsi="Cambria"/>
                <w:kern w:val="2"/>
                <w:sz w:val="20"/>
                <w:u w:val="single"/>
                <w:shd w:val="clear" w:color="auto" w:fill="FFFFFF"/>
              </w:rPr>
            </w:pPr>
            <w:r w:rsidRPr="001503BF">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1503BF" w:rsidRPr="001503BF" w14:paraId="341BA526" w14:textId="77777777" w:rsidTr="0081659D">
        <w:trPr>
          <w:trHeight w:val="300"/>
        </w:trPr>
        <w:tc>
          <w:tcPr>
            <w:tcW w:w="2706" w:type="dxa"/>
          </w:tcPr>
          <w:p w14:paraId="341BA524"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13.2. Su Prekių pakuotėmis susiję aplinkosauginiai kriterijai</w:t>
            </w:r>
          </w:p>
        </w:tc>
        <w:tc>
          <w:tcPr>
            <w:tcW w:w="6829" w:type="dxa"/>
          </w:tcPr>
          <w:p w14:paraId="341BA525"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sz w:val="20"/>
              </w:rPr>
              <w:t>Netaikoma</w:t>
            </w:r>
          </w:p>
        </w:tc>
      </w:tr>
      <w:tr w:rsidR="001503BF" w:rsidRPr="001503BF" w14:paraId="341BA528" w14:textId="77777777" w:rsidTr="00E40F80">
        <w:trPr>
          <w:trHeight w:val="300"/>
        </w:trPr>
        <w:tc>
          <w:tcPr>
            <w:tcW w:w="9535" w:type="dxa"/>
            <w:gridSpan w:val="2"/>
          </w:tcPr>
          <w:p w14:paraId="341BA52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 BENDRŲJŲ SĄLYGŲ PAKEITIMAI IR PAPILDYMAI </w:t>
            </w:r>
          </w:p>
        </w:tc>
      </w:tr>
      <w:tr w:rsidR="001503BF" w:rsidRPr="001503BF" w14:paraId="341BA52B" w14:textId="77777777" w:rsidTr="0081659D">
        <w:trPr>
          <w:trHeight w:val="300"/>
        </w:trPr>
        <w:tc>
          <w:tcPr>
            <w:tcW w:w="2706" w:type="dxa"/>
          </w:tcPr>
          <w:p w14:paraId="341BA529"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14.1. </w:t>
            </w:r>
          </w:p>
        </w:tc>
        <w:tc>
          <w:tcPr>
            <w:tcW w:w="6829" w:type="dxa"/>
          </w:tcPr>
          <w:p w14:paraId="341BA52A" w14:textId="573FB19C" w:rsidR="000D2CE3" w:rsidRPr="001503BF" w:rsidRDefault="000D2CE3"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52D" w14:textId="77777777" w:rsidTr="00E40F80">
        <w:trPr>
          <w:trHeight w:val="300"/>
        </w:trPr>
        <w:tc>
          <w:tcPr>
            <w:tcW w:w="9535" w:type="dxa"/>
            <w:gridSpan w:val="2"/>
          </w:tcPr>
          <w:p w14:paraId="341BA52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 SUTARTIES PRIEDAI</w:t>
            </w:r>
          </w:p>
        </w:tc>
      </w:tr>
      <w:tr w:rsidR="001503BF" w:rsidRPr="001503BF" w14:paraId="341BA530" w14:textId="77777777" w:rsidTr="0081659D">
        <w:trPr>
          <w:trHeight w:val="300"/>
        </w:trPr>
        <w:tc>
          <w:tcPr>
            <w:tcW w:w="2706" w:type="dxa"/>
          </w:tcPr>
          <w:p w14:paraId="341BA52E"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14.1. Priedas Nr. 1</w:t>
            </w:r>
          </w:p>
        </w:tc>
        <w:tc>
          <w:tcPr>
            <w:tcW w:w="6829" w:type="dxa"/>
          </w:tcPr>
          <w:p w14:paraId="341BA52F" w14:textId="77777777" w:rsidR="000D2CE3" w:rsidRPr="001503BF" w:rsidRDefault="000D2CE3" w:rsidP="001503BF">
            <w:pPr>
              <w:jc w:val="both"/>
              <w:rPr>
                <w:rFonts w:ascii="Cambria" w:hAnsi="Cambria" w:cs="Arial"/>
                <w:b/>
                <w:bCs/>
                <w:kern w:val="2"/>
                <w:sz w:val="20"/>
              </w:rPr>
            </w:pPr>
            <w:r w:rsidRPr="001503BF">
              <w:rPr>
                <w:rFonts w:ascii="Cambria" w:hAnsi="Cambria"/>
                <w:bCs/>
                <w:kern w:val="2"/>
                <w:sz w:val="20"/>
              </w:rPr>
              <w:t>Techninė specifikacija;</w:t>
            </w:r>
          </w:p>
        </w:tc>
      </w:tr>
      <w:tr w:rsidR="001503BF" w:rsidRPr="001503BF" w14:paraId="341BA533" w14:textId="77777777" w:rsidTr="0081659D">
        <w:trPr>
          <w:trHeight w:val="300"/>
        </w:trPr>
        <w:tc>
          <w:tcPr>
            <w:tcW w:w="2706" w:type="dxa"/>
          </w:tcPr>
          <w:p w14:paraId="341BA53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14.2. Priedas Nr. 2</w:t>
            </w:r>
          </w:p>
        </w:tc>
        <w:tc>
          <w:tcPr>
            <w:tcW w:w="6829" w:type="dxa"/>
          </w:tcPr>
          <w:p w14:paraId="341BA532" w14:textId="77777777" w:rsidR="000D2CE3" w:rsidRPr="001503BF" w:rsidRDefault="000D2CE3" w:rsidP="001503BF">
            <w:pPr>
              <w:tabs>
                <w:tab w:val="left" w:pos="2041"/>
              </w:tabs>
              <w:jc w:val="both"/>
              <w:rPr>
                <w:rFonts w:ascii="Cambria" w:hAnsi="Cambria" w:cs="Arial"/>
                <w:b/>
                <w:bCs/>
                <w:kern w:val="2"/>
                <w:sz w:val="20"/>
              </w:rPr>
            </w:pPr>
            <w:r w:rsidRPr="001503BF">
              <w:rPr>
                <w:rFonts w:ascii="Cambria" w:hAnsi="Cambria"/>
                <w:bCs/>
                <w:kern w:val="2"/>
                <w:sz w:val="20"/>
              </w:rPr>
              <w:t>Prekių žiniaraštis;</w:t>
            </w:r>
          </w:p>
        </w:tc>
      </w:tr>
      <w:tr w:rsidR="001503BF" w:rsidRPr="001503BF" w14:paraId="341BA536" w14:textId="77777777" w:rsidTr="0081659D">
        <w:trPr>
          <w:trHeight w:val="300"/>
        </w:trPr>
        <w:tc>
          <w:tcPr>
            <w:tcW w:w="2706" w:type="dxa"/>
          </w:tcPr>
          <w:p w14:paraId="341BA53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14.3. Priedas Nr. 3</w:t>
            </w:r>
          </w:p>
        </w:tc>
        <w:tc>
          <w:tcPr>
            <w:tcW w:w="6829" w:type="dxa"/>
          </w:tcPr>
          <w:p w14:paraId="341BA535" w14:textId="77777777" w:rsidR="000D2CE3" w:rsidRPr="001503BF" w:rsidRDefault="000D2CE3" w:rsidP="001503BF">
            <w:pPr>
              <w:tabs>
                <w:tab w:val="left" w:pos="2016"/>
              </w:tabs>
              <w:jc w:val="both"/>
              <w:rPr>
                <w:rFonts w:ascii="Cambria" w:hAnsi="Cambria" w:cs="Arial"/>
                <w:b/>
                <w:bCs/>
                <w:kern w:val="2"/>
                <w:sz w:val="20"/>
              </w:rPr>
            </w:pPr>
            <w:r w:rsidRPr="001503BF">
              <w:rPr>
                <w:rFonts w:ascii="Cambria" w:hAnsi="Cambria"/>
                <w:bCs/>
                <w:kern w:val="2"/>
                <w:sz w:val="20"/>
              </w:rPr>
              <w:t xml:space="preserve">Pirkimo sąlygos </w:t>
            </w:r>
            <w:r w:rsidRPr="001503BF">
              <w:rPr>
                <w:rFonts w:ascii="Cambria" w:hAnsi="Cambria"/>
                <w:sz w:val="20"/>
              </w:rPr>
              <w:t>(</w:t>
            </w:r>
            <w:r w:rsidRPr="001503BF">
              <w:rPr>
                <w:rFonts w:ascii="Cambria" w:hAnsi="Cambria"/>
                <w:sz w:val="20"/>
                <w:lang w:eastAsia="lt-LT"/>
              </w:rPr>
              <w:t>išskyrus dokumentus, kurie pridedami kaip atskiri priedai, nurodyti aukščiau</w:t>
            </w:r>
            <w:r w:rsidRPr="001503BF">
              <w:rPr>
                <w:rFonts w:ascii="Cambria" w:hAnsi="Cambria"/>
                <w:sz w:val="20"/>
              </w:rPr>
              <w:t>) (atskirai nepridedamos);</w:t>
            </w:r>
          </w:p>
        </w:tc>
      </w:tr>
      <w:tr w:rsidR="001503BF" w:rsidRPr="001503BF" w14:paraId="341BA539" w14:textId="77777777" w:rsidTr="0081659D">
        <w:trPr>
          <w:trHeight w:val="300"/>
        </w:trPr>
        <w:tc>
          <w:tcPr>
            <w:tcW w:w="2706" w:type="dxa"/>
          </w:tcPr>
          <w:p w14:paraId="341BA53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14.4. Priedas Nr. 4</w:t>
            </w:r>
          </w:p>
        </w:tc>
        <w:tc>
          <w:tcPr>
            <w:tcW w:w="6829" w:type="dxa"/>
          </w:tcPr>
          <w:p w14:paraId="341BA538" w14:textId="77777777" w:rsidR="000D2CE3" w:rsidRPr="001503BF" w:rsidRDefault="000D2CE3" w:rsidP="001503BF">
            <w:pPr>
              <w:tabs>
                <w:tab w:val="left" w:pos="438"/>
              </w:tabs>
              <w:jc w:val="both"/>
              <w:rPr>
                <w:rFonts w:ascii="Cambria" w:hAnsi="Cambria" w:cs="Arial"/>
                <w:b/>
                <w:bCs/>
                <w:kern w:val="2"/>
                <w:sz w:val="20"/>
              </w:rPr>
            </w:pPr>
            <w:r w:rsidRPr="001503BF">
              <w:rPr>
                <w:rFonts w:ascii="Cambria" w:hAnsi="Cambria"/>
                <w:bCs/>
                <w:kern w:val="2"/>
                <w:sz w:val="20"/>
              </w:rPr>
              <w:t>Tiekėjo pasiūlymas (atskirai nepridedamas);</w:t>
            </w:r>
          </w:p>
        </w:tc>
      </w:tr>
      <w:tr w:rsidR="000D2CE3" w:rsidRPr="001503BF" w14:paraId="341BA53C" w14:textId="77777777" w:rsidTr="0081659D">
        <w:trPr>
          <w:trHeight w:val="300"/>
        </w:trPr>
        <w:tc>
          <w:tcPr>
            <w:tcW w:w="2706" w:type="dxa"/>
          </w:tcPr>
          <w:p w14:paraId="341BA53A"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14.5. Priedas Nr. 5</w:t>
            </w:r>
          </w:p>
        </w:tc>
        <w:tc>
          <w:tcPr>
            <w:tcW w:w="6829" w:type="dxa"/>
          </w:tcPr>
          <w:p w14:paraId="341BA53B" w14:textId="77777777" w:rsidR="000D2CE3" w:rsidRPr="001503BF" w:rsidRDefault="000D2CE3" w:rsidP="001503BF">
            <w:pPr>
              <w:tabs>
                <w:tab w:val="left" w:pos="1590"/>
              </w:tabs>
              <w:jc w:val="both"/>
              <w:rPr>
                <w:rFonts w:ascii="Cambria" w:hAnsi="Cambria" w:cs="Arial"/>
                <w:b/>
                <w:bCs/>
                <w:kern w:val="2"/>
                <w:sz w:val="20"/>
              </w:rPr>
            </w:pPr>
            <w:r w:rsidRPr="001503BF">
              <w:rPr>
                <w:rFonts w:ascii="Cambria" w:hAnsi="Cambria"/>
                <w:bCs/>
                <w:kern w:val="2"/>
                <w:sz w:val="20"/>
              </w:rPr>
              <w:t>Kiti dokumentai (jei tokių yra).</w:t>
            </w:r>
          </w:p>
        </w:tc>
      </w:tr>
    </w:tbl>
    <w:p w14:paraId="341BA53D" w14:textId="77777777" w:rsidR="00216A88" w:rsidRPr="001503BF" w:rsidRDefault="00216A88" w:rsidP="001503BF">
      <w:pPr>
        <w:jc w:val="both"/>
        <w:rPr>
          <w:rFonts w:ascii="Cambria" w:hAnsi="Cambria" w:cs="Arial"/>
          <w:sz w:val="20"/>
        </w:rPr>
      </w:pPr>
    </w:p>
    <w:p w14:paraId="341BA53E"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1503BF" w:rsidRPr="001503BF" w14:paraId="341BA540" w14:textId="77777777">
        <w:tc>
          <w:tcPr>
            <w:tcW w:w="9322" w:type="dxa"/>
            <w:gridSpan w:val="2"/>
          </w:tcPr>
          <w:p w14:paraId="341BA5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15. ŠALIŲ ATSTOVŲ PARAŠAI</w:t>
            </w:r>
          </w:p>
        </w:tc>
      </w:tr>
      <w:tr w:rsidR="001503BF" w:rsidRPr="001503BF" w14:paraId="341BA543" w14:textId="77777777">
        <w:tc>
          <w:tcPr>
            <w:tcW w:w="4788" w:type="dxa"/>
          </w:tcPr>
          <w:p w14:paraId="341BA54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PIRKĖJAS</w:t>
            </w:r>
          </w:p>
        </w:tc>
        <w:tc>
          <w:tcPr>
            <w:tcW w:w="4534" w:type="dxa"/>
          </w:tcPr>
          <w:p w14:paraId="341BA54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TIEKĖJAS</w:t>
            </w:r>
          </w:p>
        </w:tc>
      </w:tr>
      <w:tr w:rsidR="001503BF" w:rsidRPr="001503BF" w14:paraId="341BA547" w14:textId="77777777">
        <w:tc>
          <w:tcPr>
            <w:tcW w:w="4788" w:type="dxa"/>
          </w:tcPr>
          <w:p w14:paraId="4E266DB2" w14:textId="77777777" w:rsidR="002B7475" w:rsidRPr="001503BF" w:rsidRDefault="002B7475" w:rsidP="001503BF">
            <w:pPr>
              <w:jc w:val="both"/>
              <w:rPr>
                <w:rFonts w:ascii="Cambria" w:hAnsi="Cambria"/>
                <w:kern w:val="2"/>
                <w:sz w:val="20"/>
              </w:rPr>
            </w:pPr>
            <w:r w:rsidRPr="001503BF">
              <w:rPr>
                <w:rFonts w:ascii="Cambria" w:hAnsi="Cambria"/>
                <w:kern w:val="2"/>
                <w:sz w:val="20"/>
              </w:rPr>
              <w:t>Generalinis direktorius</w:t>
            </w:r>
          </w:p>
          <w:p w14:paraId="341BA545" w14:textId="334B18E9" w:rsidR="002B7475" w:rsidRPr="001503BF" w:rsidRDefault="002B7475" w:rsidP="001503BF">
            <w:pPr>
              <w:jc w:val="both"/>
              <w:rPr>
                <w:rFonts w:ascii="Cambria" w:hAnsi="Cambria" w:cs="Arial"/>
                <w:i/>
                <w:iCs/>
                <w:kern w:val="2"/>
                <w:sz w:val="20"/>
              </w:rPr>
            </w:pPr>
            <w:r w:rsidRPr="001503BF">
              <w:rPr>
                <w:rFonts w:ascii="Cambria" w:hAnsi="Cambria"/>
                <w:kern w:val="2"/>
                <w:sz w:val="20"/>
              </w:rPr>
              <w:t>prof. habil. dr. Renaldas Jurkevičius</w:t>
            </w:r>
          </w:p>
        </w:tc>
        <w:tc>
          <w:tcPr>
            <w:tcW w:w="4534" w:type="dxa"/>
          </w:tcPr>
          <w:p w14:paraId="341BA546" w14:textId="77777777" w:rsidR="002B7475" w:rsidRPr="001503BF" w:rsidRDefault="002B7475" w:rsidP="001503BF">
            <w:pPr>
              <w:jc w:val="both"/>
              <w:rPr>
                <w:rFonts w:ascii="Cambria" w:hAnsi="Cambria" w:cs="Arial"/>
                <w:b/>
                <w:bCs/>
                <w:kern w:val="2"/>
                <w:sz w:val="20"/>
              </w:rPr>
            </w:pPr>
            <w:r w:rsidRPr="001503BF">
              <w:rPr>
                <w:rFonts w:ascii="Cambria" w:hAnsi="Cambria" w:cs="Arial"/>
                <w:i/>
                <w:iCs/>
                <w:kern w:val="2"/>
                <w:sz w:val="20"/>
              </w:rPr>
              <w:t>(nurodomos atstovo pareigos, vardas, pavardė)</w:t>
            </w:r>
          </w:p>
        </w:tc>
      </w:tr>
      <w:tr w:rsidR="002B7475" w:rsidRPr="001503BF" w14:paraId="341BA54E" w14:textId="77777777">
        <w:tc>
          <w:tcPr>
            <w:tcW w:w="4788" w:type="dxa"/>
          </w:tcPr>
          <w:p w14:paraId="630774EA" w14:textId="77777777" w:rsidR="002B7475" w:rsidRPr="001503BF" w:rsidRDefault="002B7475" w:rsidP="001503BF">
            <w:pPr>
              <w:jc w:val="both"/>
              <w:rPr>
                <w:rFonts w:ascii="Cambria" w:hAnsi="Cambria" w:cs="Arial"/>
                <w:b/>
                <w:bCs/>
                <w:i/>
                <w:iCs/>
                <w:kern w:val="2"/>
                <w:sz w:val="20"/>
              </w:rPr>
            </w:pPr>
          </w:p>
          <w:p w14:paraId="301D1FC8"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p w14:paraId="68590F46" w14:textId="77777777" w:rsidR="002B7475" w:rsidRPr="001503BF" w:rsidRDefault="002B7475" w:rsidP="001503BF">
            <w:pPr>
              <w:jc w:val="both"/>
              <w:rPr>
                <w:rFonts w:ascii="Cambria" w:hAnsi="Cambria" w:cs="Arial"/>
                <w:b/>
                <w:bCs/>
                <w:i/>
                <w:iCs/>
                <w:kern w:val="2"/>
                <w:sz w:val="20"/>
              </w:rPr>
            </w:pPr>
          </w:p>
          <w:p w14:paraId="341BA54B" w14:textId="77777777" w:rsidR="002B7475" w:rsidRPr="001503BF" w:rsidRDefault="002B7475" w:rsidP="001503BF">
            <w:pPr>
              <w:jc w:val="both"/>
              <w:rPr>
                <w:rFonts w:ascii="Cambria" w:hAnsi="Cambria" w:cs="Arial"/>
                <w:b/>
                <w:bCs/>
                <w:i/>
                <w:iCs/>
                <w:kern w:val="2"/>
                <w:sz w:val="20"/>
              </w:rPr>
            </w:pPr>
          </w:p>
        </w:tc>
        <w:tc>
          <w:tcPr>
            <w:tcW w:w="4534" w:type="dxa"/>
          </w:tcPr>
          <w:p w14:paraId="341BA54C" w14:textId="77777777" w:rsidR="002B7475" w:rsidRPr="001503BF" w:rsidRDefault="002B7475" w:rsidP="001503BF">
            <w:pPr>
              <w:jc w:val="both"/>
              <w:rPr>
                <w:rFonts w:ascii="Cambria" w:hAnsi="Cambria" w:cs="Arial"/>
                <w:b/>
                <w:bCs/>
                <w:i/>
                <w:iCs/>
                <w:kern w:val="2"/>
                <w:sz w:val="20"/>
              </w:rPr>
            </w:pPr>
          </w:p>
          <w:p w14:paraId="341BA54D"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tc>
      </w:tr>
    </w:tbl>
    <w:p w14:paraId="341BA54F" w14:textId="77777777" w:rsidR="00216A88" w:rsidRPr="001503BF" w:rsidRDefault="00216A88" w:rsidP="001503BF">
      <w:pPr>
        <w:jc w:val="both"/>
        <w:rPr>
          <w:rFonts w:ascii="Cambria" w:hAnsi="Cambria" w:cs="Arial"/>
          <w:b/>
          <w:bCs/>
          <w:sz w:val="20"/>
        </w:rPr>
      </w:pPr>
    </w:p>
    <w:p w14:paraId="341BA550" w14:textId="77777777" w:rsidR="00216A88" w:rsidRPr="001503BF" w:rsidRDefault="00216A88" w:rsidP="001503BF">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1503BF" w:rsidRDefault="00216A88" w:rsidP="001503BF">
      <w:pPr>
        <w:jc w:val="both"/>
        <w:rPr>
          <w:rFonts w:ascii="Cambria" w:hAnsi="Cambria"/>
          <w:sz w:val="20"/>
        </w:rPr>
      </w:pPr>
    </w:p>
    <w:p w14:paraId="341BA552" w14:textId="77777777" w:rsidR="00216A88" w:rsidRPr="001503BF" w:rsidRDefault="00216A88" w:rsidP="001503BF">
      <w:pPr>
        <w:ind w:firstLine="720"/>
        <w:jc w:val="center"/>
        <w:rPr>
          <w:rFonts w:ascii="Cambria" w:hAnsi="Cambria"/>
          <w:b/>
          <w:bCs/>
          <w:sz w:val="20"/>
        </w:rPr>
      </w:pPr>
    </w:p>
    <w:p w14:paraId="341BA553" w14:textId="77777777" w:rsidR="00216A88" w:rsidRPr="001503BF" w:rsidRDefault="00BE6662" w:rsidP="001503BF">
      <w:pPr>
        <w:jc w:val="center"/>
        <w:rPr>
          <w:rFonts w:ascii="Cambria" w:hAnsi="Cambria"/>
          <w:sz w:val="20"/>
        </w:rPr>
      </w:pPr>
      <w:r w:rsidRPr="001503BF">
        <w:rPr>
          <w:rFonts w:ascii="Cambria" w:hAnsi="Cambria"/>
          <w:sz w:val="20"/>
        </w:rPr>
        <w:t>_______________</w:t>
      </w:r>
    </w:p>
    <w:p w14:paraId="341BA554" w14:textId="77777777" w:rsidR="00216A88" w:rsidRPr="001503BF"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1503BF" w:rsidRDefault="00216A88" w:rsidP="001503BF">
      <w:pPr>
        <w:jc w:val="both"/>
        <w:rPr>
          <w:rFonts w:ascii="Cambria" w:hAnsi="Cambria"/>
          <w:sz w:val="20"/>
        </w:rPr>
      </w:pPr>
    </w:p>
    <w:p w14:paraId="341BA556" w14:textId="77777777" w:rsidR="00216A88" w:rsidRPr="001503BF" w:rsidRDefault="00216A88" w:rsidP="001503BF">
      <w:pPr>
        <w:jc w:val="both"/>
        <w:rPr>
          <w:rFonts w:ascii="Cambria" w:hAnsi="Cambria"/>
          <w:sz w:val="20"/>
        </w:rPr>
      </w:pPr>
    </w:p>
    <w:p w14:paraId="341BA557" w14:textId="77777777" w:rsidR="00E9747A" w:rsidRPr="001503BF" w:rsidRDefault="00E9747A" w:rsidP="001503BF">
      <w:pPr>
        <w:jc w:val="both"/>
        <w:rPr>
          <w:rFonts w:ascii="Cambria" w:hAnsi="Cambria"/>
          <w:sz w:val="20"/>
        </w:rPr>
      </w:pPr>
    </w:p>
    <w:p w14:paraId="341BA558" w14:textId="77777777" w:rsidR="00E9747A" w:rsidRPr="001503BF" w:rsidRDefault="00E9747A" w:rsidP="001503BF">
      <w:pPr>
        <w:jc w:val="both"/>
        <w:rPr>
          <w:rFonts w:ascii="Cambria" w:hAnsi="Cambria"/>
          <w:sz w:val="20"/>
        </w:rPr>
      </w:pPr>
    </w:p>
    <w:p w14:paraId="341BA559" w14:textId="77777777" w:rsidR="00E9747A" w:rsidRPr="001503BF" w:rsidRDefault="00E9747A" w:rsidP="001503BF">
      <w:pPr>
        <w:jc w:val="both"/>
        <w:rPr>
          <w:rFonts w:ascii="Cambria" w:hAnsi="Cambria"/>
          <w:sz w:val="20"/>
        </w:rPr>
      </w:pPr>
    </w:p>
    <w:p w14:paraId="341BA55A" w14:textId="77777777" w:rsidR="00E9747A" w:rsidRPr="001503BF" w:rsidRDefault="00E9747A" w:rsidP="001503BF">
      <w:pPr>
        <w:jc w:val="both"/>
        <w:rPr>
          <w:rFonts w:ascii="Cambria" w:hAnsi="Cambria"/>
          <w:sz w:val="20"/>
        </w:rPr>
      </w:pPr>
    </w:p>
    <w:p w14:paraId="341BA55B" w14:textId="77777777" w:rsidR="0073004A" w:rsidRPr="001503BF" w:rsidRDefault="0073004A" w:rsidP="001503BF">
      <w:pPr>
        <w:jc w:val="both"/>
        <w:rPr>
          <w:rFonts w:ascii="Cambria" w:hAnsi="Cambria"/>
          <w:sz w:val="20"/>
        </w:rPr>
      </w:pPr>
    </w:p>
    <w:p w14:paraId="341BA55C" w14:textId="77161E0E" w:rsidR="0073004A" w:rsidRPr="001503BF" w:rsidRDefault="0073004A" w:rsidP="001503BF">
      <w:pPr>
        <w:tabs>
          <w:tab w:val="left" w:pos="9072"/>
          <w:tab w:val="left" w:pos="9214"/>
        </w:tabs>
        <w:ind w:right="49"/>
        <w:jc w:val="both"/>
        <w:rPr>
          <w:rFonts w:ascii="Cambria" w:hAnsi="Cambria"/>
          <w:sz w:val="20"/>
        </w:rPr>
      </w:pPr>
    </w:p>
    <w:p w14:paraId="268BE9B6" w14:textId="6091B0E0" w:rsidR="007E787C" w:rsidRPr="001503BF" w:rsidRDefault="007E787C" w:rsidP="001503BF">
      <w:pPr>
        <w:tabs>
          <w:tab w:val="left" w:pos="9072"/>
          <w:tab w:val="left" w:pos="9214"/>
        </w:tabs>
        <w:ind w:right="49"/>
        <w:jc w:val="both"/>
        <w:rPr>
          <w:rFonts w:ascii="Cambria" w:hAnsi="Cambria"/>
          <w:sz w:val="20"/>
        </w:rPr>
      </w:pPr>
    </w:p>
    <w:p w14:paraId="503B5F56" w14:textId="10C5378B" w:rsidR="007E787C" w:rsidRPr="001503BF" w:rsidRDefault="007E787C" w:rsidP="001503BF">
      <w:pPr>
        <w:tabs>
          <w:tab w:val="left" w:pos="9072"/>
          <w:tab w:val="left" w:pos="9214"/>
        </w:tabs>
        <w:ind w:right="49"/>
        <w:jc w:val="both"/>
        <w:rPr>
          <w:rFonts w:ascii="Cambria" w:hAnsi="Cambria"/>
          <w:sz w:val="20"/>
        </w:rPr>
      </w:pPr>
    </w:p>
    <w:p w14:paraId="78F0860A" w14:textId="3E5336D4" w:rsidR="007E787C" w:rsidRPr="001503BF" w:rsidRDefault="007E787C" w:rsidP="001503BF">
      <w:pPr>
        <w:tabs>
          <w:tab w:val="left" w:pos="9072"/>
          <w:tab w:val="left" w:pos="9214"/>
        </w:tabs>
        <w:ind w:right="49"/>
        <w:jc w:val="both"/>
        <w:rPr>
          <w:rFonts w:ascii="Cambria" w:hAnsi="Cambria"/>
          <w:sz w:val="20"/>
        </w:rPr>
      </w:pPr>
    </w:p>
    <w:p w14:paraId="196B2CF9" w14:textId="3FA90AA6" w:rsidR="007E787C" w:rsidRPr="001503BF" w:rsidRDefault="007E787C" w:rsidP="001503BF">
      <w:pPr>
        <w:tabs>
          <w:tab w:val="left" w:pos="9072"/>
          <w:tab w:val="left" w:pos="9214"/>
        </w:tabs>
        <w:ind w:right="49"/>
        <w:jc w:val="both"/>
        <w:rPr>
          <w:rFonts w:ascii="Cambria" w:hAnsi="Cambria"/>
          <w:sz w:val="20"/>
        </w:rPr>
      </w:pPr>
    </w:p>
    <w:p w14:paraId="530A5300" w14:textId="4E1F18E4" w:rsidR="007E787C" w:rsidRPr="001503BF" w:rsidRDefault="007E787C" w:rsidP="001503BF">
      <w:pPr>
        <w:tabs>
          <w:tab w:val="left" w:pos="9072"/>
          <w:tab w:val="left" w:pos="9214"/>
        </w:tabs>
        <w:ind w:right="49"/>
        <w:jc w:val="both"/>
        <w:rPr>
          <w:rFonts w:ascii="Cambria" w:hAnsi="Cambria"/>
          <w:sz w:val="20"/>
        </w:rPr>
      </w:pPr>
    </w:p>
    <w:p w14:paraId="1A0AC044" w14:textId="297EB796" w:rsidR="007E787C" w:rsidRPr="001503BF" w:rsidRDefault="007E787C" w:rsidP="001503BF">
      <w:pPr>
        <w:tabs>
          <w:tab w:val="left" w:pos="9072"/>
          <w:tab w:val="left" w:pos="9214"/>
        </w:tabs>
        <w:ind w:right="49"/>
        <w:jc w:val="both"/>
        <w:rPr>
          <w:rFonts w:ascii="Cambria" w:hAnsi="Cambria"/>
          <w:sz w:val="20"/>
        </w:rPr>
      </w:pPr>
    </w:p>
    <w:p w14:paraId="7D55C8E2" w14:textId="5F088CAC" w:rsidR="007E787C" w:rsidRPr="001503BF" w:rsidRDefault="007E787C" w:rsidP="001503BF">
      <w:pPr>
        <w:tabs>
          <w:tab w:val="left" w:pos="9072"/>
          <w:tab w:val="left" w:pos="9214"/>
        </w:tabs>
        <w:ind w:right="49"/>
        <w:jc w:val="both"/>
        <w:rPr>
          <w:rFonts w:ascii="Cambria" w:hAnsi="Cambria"/>
          <w:sz w:val="20"/>
        </w:rPr>
      </w:pPr>
    </w:p>
    <w:p w14:paraId="66098503" w14:textId="1640BED3" w:rsidR="007E787C" w:rsidRPr="001503BF" w:rsidRDefault="007E787C" w:rsidP="001503BF">
      <w:pPr>
        <w:tabs>
          <w:tab w:val="left" w:pos="9072"/>
          <w:tab w:val="left" w:pos="9214"/>
        </w:tabs>
        <w:ind w:right="49"/>
        <w:jc w:val="both"/>
        <w:rPr>
          <w:rFonts w:ascii="Cambria" w:hAnsi="Cambria"/>
          <w:sz w:val="20"/>
        </w:rPr>
      </w:pPr>
    </w:p>
    <w:p w14:paraId="4CE56C5C" w14:textId="187AD8BF" w:rsidR="007E787C" w:rsidRPr="001503BF" w:rsidRDefault="007E787C" w:rsidP="001503BF">
      <w:pPr>
        <w:tabs>
          <w:tab w:val="left" w:pos="9072"/>
          <w:tab w:val="left" w:pos="9214"/>
        </w:tabs>
        <w:ind w:right="49"/>
        <w:jc w:val="both"/>
        <w:rPr>
          <w:rFonts w:ascii="Cambria" w:hAnsi="Cambria"/>
          <w:sz w:val="20"/>
        </w:rPr>
      </w:pPr>
    </w:p>
    <w:p w14:paraId="3BD9CA43" w14:textId="2D3152FE" w:rsidR="007E787C" w:rsidRPr="001503BF" w:rsidRDefault="007E787C" w:rsidP="001503BF">
      <w:pPr>
        <w:tabs>
          <w:tab w:val="left" w:pos="9072"/>
          <w:tab w:val="left" w:pos="9214"/>
        </w:tabs>
        <w:ind w:right="49"/>
        <w:jc w:val="both"/>
        <w:rPr>
          <w:rFonts w:ascii="Cambria" w:hAnsi="Cambria"/>
          <w:sz w:val="20"/>
        </w:rPr>
      </w:pPr>
    </w:p>
    <w:p w14:paraId="5849AE44" w14:textId="1DAF584C" w:rsidR="007E787C" w:rsidRPr="001503BF" w:rsidRDefault="007E787C" w:rsidP="001503BF">
      <w:pPr>
        <w:tabs>
          <w:tab w:val="left" w:pos="9072"/>
          <w:tab w:val="left" w:pos="9214"/>
        </w:tabs>
        <w:ind w:right="49"/>
        <w:jc w:val="both"/>
        <w:rPr>
          <w:rFonts w:ascii="Cambria" w:hAnsi="Cambria"/>
          <w:sz w:val="20"/>
        </w:rPr>
      </w:pPr>
    </w:p>
    <w:p w14:paraId="6ADB1D2B" w14:textId="72FAF859" w:rsidR="007E787C" w:rsidRPr="001503BF" w:rsidRDefault="007E787C" w:rsidP="001503BF">
      <w:pPr>
        <w:tabs>
          <w:tab w:val="left" w:pos="9072"/>
          <w:tab w:val="left" w:pos="9214"/>
        </w:tabs>
        <w:ind w:right="49"/>
        <w:jc w:val="both"/>
        <w:rPr>
          <w:rFonts w:ascii="Cambria" w:hAnsi="Cambria"/>
          <w:sz w:val="20"/>
        </w:rPr>
      </w:pPr>
    </w:p>
    <w:p w14:paraId="211666BE" w14:textId="73705CF7" w:rsidR="007E787C" w:rsidRPr="001503BF" w:rsidRDefault="007E787C" w:rsidP="001503BF">
      <w:pPr>
        <w:tabs>
          <w:tab w:val="left" w:pos="9072"/>
          <w:tab w:val="left" w:pos="9214"/>
        </w:tabs>
        <w:ind w:right="49"/>
        <w:jc w:val="both"/>
        <w:rPr>
          <w:rFonts w:ascii="Cambria" w:hAnsi="Cambria"/>
          <w:sz w:val="20"/>
        </w:rPr>
      </w:pPr>
    </w:p>
    <w:p w14:paraId="38AB56AF" w14:textId="2029413B" w:rsidR="007E787C" w:rsidRPr="001503BF" w:rsidRDefault="007E787C" w:rsidP="001503BF">
      <w:pPr>
        <w:tabs>
          <w:tab w:val="left" w:pos="9072"/>
          <w:tab w:val="left" w:pos="9214"/>
        </w:tabs>
        <w:ind w:right="49"/>
        <w:jc w:val="both"/>
        <w:rPr>
          <w:rFonts w:ascii="Cambria" w:hAnsi="Cambria"/>
          <w:sz w:val="20"/>
        </w:rPr>
      </w:pPr>
    </w:p>
    <w:p w14:paraId="69B83D1D" w14:textId="2D212F50" w:rsidR="007E787C" w:rsidRDefault="007E787C" w:rsidP="001503BF">
      <w:pPr>
        <w:tabs>
          <w:tab w:val="left" w:pos="9072"/>
          <w:tab w:val="left" w:pos="9214"/>
        </w:tabs>
        <w:ind w:right="49"/>
        <w:jc w:val="both"/>
        <w:rPr>
          <w:rFonts w:ascii="Cambria" w:hAnsi="Cambria"/>
          <w:sz w:val="20"/>
        </w:rPr>
      </w:pPr>
    </w:p>
    <w:p w14:paraId="6D20D61E" w14:textId="1FC336BC" w:rsidR="001503BF" w:rsidRDefault="001503BF" w:rsidP="001503BF">
      <w:pPr>
        <w:tabs>
          <w:tab w:val="left" w:pos="9072"/>
          <w:tab w:val="left" w:pos="9214"/>
        </w:tabs>
        <w:ind w:right="49"/>
        <w:jc w:val="both"/>
        <w:rPr>
          <w:rFonts w:ascii="Cambria" w:hAnsi="Cambria"/>
          <w:sz w:val="20"/>
        </w:rPr>
      </w:pPr>
    </w:p>
    <w:p w14:paraId="1F178B43" w14:textId="65464F52" w:rsidR="001503BF" w:rsidRDefault="001503BF" w:rsidP="001503BF">
      <w:pPr>
        <w:tabs>
          <w:tab w:val="left" w:pos="9072"/>
          <w:tab w:val="left" w:pos="9214"/>
        </w:tabs>
        <w:ind w:right="49"/>
        <w:jc w:val="both"/>
        <w:rPr>
          <w:rFonts w:ascii="Cambria" w:hAnsi="Cambria"/>
          <w:sz w:val="20"/>
        </w:rPr>
      </w:pPr>
    </w:p>
    <w:p w14:paraId="555DEFA7" w14:textId="0FBFC4F8" w:rsidR="001503BF" w:rsidRDefault="001503BF" w:rsidP="001503BF">
      <w:pPr>
        <w:tabs>
          <w:tab w:val="left" w:pos="9072"/>
          <w:tab w:val="left" w:pos="9214"/>
        </w:tabs>
        <w:ind w:right="49"/>
        <w:jc w:val="both"/>
        <w:rPr>
          <w:rFonts w:ascii="Cambria" w:hAnsi="Cambria"/>
          <w:sz w:val="20"/>
        </w:rPr>
      </w:pPr>
    </w:p>
    <w:p w14:paraId="4AF415C4" w14:textId="77777777" w:rsidR="001503BF" w:rsidRPr="001503BF" w:rsidRDefault="001503BF" w:rsidP="001503BF">
      <w:pPr>
        <w:tabs>
          <w:tab w:val="left" w:pos="9072"/>
          <w:tab w:val="left" w:pos="9214"/>
        </w:tabs>
        <w:ind w:right="49"/>
        <w:jc w:val="both"/>
        <w:rPr>
          <w:rFonts w:ascii="Cambria" w:hAnsi="Cambria"/>
          <w:sz w:val="20"/>
        </w:rPr>
      </w:pPr>
    </w:p>
    <w:p w14:paraId="2529B859" w14:textId="3060A44C" w:rsidR="007E787C" w:rsidRDefault="007E787C" w:rsidP="001503BF">
      <w:pPr>
        <w:tabs>
          <w:tab w:val="left" w:pos="9072"/>
          <w:tab w:val="left" w:pos="9214"/>
        </w:tabs>
        <w:ind w:right="49"/>
        <w:jc w:val="both"/>
        <w:rPr>
          <w:rFonts w:ascii="Cambria" w:hAnsi="Cambria"/>
          <w:sz w:val="20"/>
        </w:rPr>
      </w:pPr>
    </w:p>
    <w:p w14:paraId="068BBEA5" w14:textId="3A1D7AE9" w:rsidR="0081659D" w:rsidRDefault="0081659D" w:rsidP="001503BF">
      <w:pPr>
        <w:tabs>
          <w:tab w:val="left" w:pos="9072"/>
          <w:tab w:val="left" w:pos="9214"/>
        </w:tabs>
        <w:ind w:right="49"/>
        <w:jc w:val="both"/>
        <w:rPr>
          <w:rFonts w:ascii="Cambria" w:hAnsi="Cambria"/>
          <w:sz w:val="20"/>
        </w:rPr>
      </w:pPr>
    </w:p>
    <w:p w14:paraId="1801149D" w14:textId="7C8087F3" w:rsidR="0081659D" w:rsidRDefault="0081659D" w:rsidP="001503BF">
      <w:pPr>
        <w:tabs>
          <w:tab w:val="left" w:pos="9072"/>
          <w:tab w:val="left" w:pos="9214"/>
        </w:tabs>
        <w:ind w:right="49"/>
        <w:jc w:val="both"/>
        <w:rPr>
          <w:rFonts w:ascii="Cambria" w:hAnsi="Cambria"/>
          <w:sz w:val="20"/>
        </w:rPr>
      </w:pPr>
    </w:p>
    <w:p w14:paraId="69EC68F7" w14:textId="2D83B6F4" w:rsidR="0081659D" w:rsidRDefault="0081659D" w:rsidP="001503BF">
      <w:pPr>
        <w:tabs>
          <w:tab w:val="left" w:pos="9072"/>
          <w:tab w:val="left" w:pos="9214"/>
        </w:tabs>
        <w:ind w:right="49"/>
        <w:jc w:val="both"/>
        <w:rPr>
          <w:rFonts w:ascii="Cambria" w:hAnsi="Cambria"/>
          <w:sz w:val="20"/>
        </w:rPr>
      </w:pPr>
    </w:p>
    <w:p w14:paraId="65BC1776" w14:textId="7BDCF77C" w:rsidR="0081659D" w:rsidRDefault="0081659D" w:rsidP="001503BF">
      <w:pPr>
        <w:tabs>
          <w:tab w:val="left" w:pos="9072"/>
          <w:tab w:val="left" w:pos="9214"/>
        </w:tabs>
        <w:ind w:right="49"/>
        <w:jc w:val="both"/>
        <w:rPr>
          <w:rFonts w:ascii="Cambria" w:hAnsi="Cambria"/>
          <w:sz w:val="20"/>
        </w:rPr>
      </w:pPr>
    </w:p>
    <w:p w14:paraId="670F4648" w14:textId="77777777" w:rsidR="0081659D" w:rsidRPr="001503BF" w:rsidRDefault="0081659D" w:rsidP="001503BF">
      <w:pPr>
        <w:tabs>
          <w:tab w:val="left" w:pos="9072"/>
          <w:tab w:val="left" w:pos="9214"/>
        </w:tabs>
        <w:ind w:right="49"/>
        <w:jc w:val="both"/>
        <w:rPr>
          <w:rFonts w:ascii="Cambria" w:hAnsi="Cambria"/>
          <w:sz w:val="20"/>
        </w:rPr>
      </w:pPr>
    </w:p>
    <w:p w14:paraId="341BA55D" w14:textId="77777777" w:rsidR="00E9747A" w:rsidRPr="001503BF" w:rsidRDefault="00E9747A" w:rsidP="001503BF">
      <w:pPr>
        <w:tabs>
          <w:tab w:val="left" w:pos="9072"/>
          <w:tab w:val="left" w:pos="9214"/>
        </w:tabs>
        <w:ind w:right="49"/>
        <w:jc w:val="right"/>
        <w:rPr>
          <w:rFonts w:ascii="Cambria" w:hAnsi="Cambria"/>
          <w:sz w:val="20"/>
        </w:rPr>
      </w:pPr>
      <w:r w:rsidRPr="001503BF">
        <w:rPr>
          <w:rFonts w:ascii="Cambria" w:hAnsi="Cambria"/>
          <w:sz w:val="20"/>
        </w:rPr>
        <w:t>Sutarties Nr.__________</w:t>
      </w:r>
    </w:p>
    <w:p w14:paraId="341BA55E" w14:textId="77777777" w:rsidR="00E9747A" w:rsidRPr="001503BF" w:rsidRDefault="00E9747A" w:rsidP="001503BF">
      <w:pPr>
        <w:tabs>
          <w:tab w:val="left" w:pos="9072"/>
          <w:tab w:val="left" w:pos="9214"/>
        </w:tabs>
        <w:ind w:right="992"/>
        <w:jc w:val="right"/>
        <w:rPr>
          <w:rFonts w:ascii="Cambria" w:hAnsi="Cambria"/>
          <w:sz w:val="20"/>
        </w:rPr>
      </w:pPr>
      <w:r w:rsidRPr="001503BF">
        <w:rPr>
          <w:rFonts w:ascii="Cambria" w:hAnsi="Cambria"/>
          <w:sz w:val="20"/>
        </w:rPr>
        <w:t>(1 priedas)</w:t>
      </w:r>
    </w:p>
    <w:p w14:paraId="341BA55F" w14:textId="77777777" w:rsidR="00E9747A" w:rsidRPr="001503BF" w:rsidRDefault="00E9747A" w:rsidP="001503BF">
      <w:pPr>
        <w:tabs>
          <w:tab w:val="left" w:pos="9072"/>
          <w:tab w:val="left" w:pos="9214"/>
        </w:tabs>
        <w:ind w:right="49"/>
        <w:jc w:val="both"/>
        <w:rPr>
          <w:rFonts w:ascii="Cambria" w:hAnsi="Cambria"/>
          <w:sz w:val="20"/>
        </w:rPr>
      </w:pPr>
    </w:p>
    <w:p w14:paraId="341BA560"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61" w14:textId="77777777" w:rsidR="00E9747A" w:rsidRPr="001503BF" w:rsidRDefault="00E9747A" w:rsidP="001503BF">
      <w:pPr>
        <w:jc w:val="both"/>
        <w:rPr>
          <w:rFonts w:ascii="Cambria" w:hAnsi="Cambria"/>
          <w:sz w:val="20"/>
        </w:rPr>
      </w:pPr>
    </w:p>
    <w:p w14:paraId="341BA562" w14:textId="77777777" w:rsidR="00E9747A" w:rsidRPr="001503BF" w:rsidRDefault="00E9747A" w:rsidP="001503BF">
      <w:pPr>
        <w:jc w:val="center"/>
        <w:rPr>
          <w:rFonts w:ascii="Cambria" w:hAnsi="Cambria"/>
          <w:b/>
          <w:sz w:val="20"/>
        </w:rPr>
      </w:pPr>
      <w:r w:rsidRPr="001503BF">
        <w:rPr>
          <w:rFonts w:ascii="Cambria" w:hAnsi="Cambria"/>
          <w:b/>
          <w:sz w:val="20"/>
        </w:rPr>
        <w:t>TECHNINĖ SPECIFIKACIJA</w:t>
      </w:r>
    </w:p>
    <w:p w14:paraId="341BA563" w14:textId="77777777" w:rsidR="00E9747A" w:rsidRPr="001503BF" w:rsidRDefault="00E9747A" w:rsidP="001503BF">
      <w:pPr>
        <w:jc w:val="both"/>
        <w:rPr>
          <w:rFonts w:ascii="Cambria" w:hAnsi="Cambria"/>
          <w:sz w:val="20"/>
        </w:rPr>
      </w:pPr>
    </w:p>
    <w:p w14:paraId="341BA564" w14:textId="77777777" w:rsidR="00E9747A" w:rsidRPr="001503BF" w:rsidRDefault="00E9747A" w:rsidP="001503BF">
      <w:pPr>
        <w:jc w:val="both"/>
        <w:rPr>
          <w:rFonts w:ascii="Cambria" w:hAnsi="Cambria"/>
          <w:sz w:val="20"/>
        </w:rPr>
      </w:pPr>
    </w:p>
    <w:p w14:paraId="341BA565" w14:textId="77777777" w:rsidR="00E9747A" w:rsidRPr="001503BF" w:rsidRDefault="00E9747A" w:rsidP="001503BF">
      <w:pPr>
        <w:jc w:val="both"/>
        <w:rPr>
          <w:rFonts w:ascii="Cambria" w:hAnsi="Cambria"/>
          <w:sz w:val="20"/>
        </w:rPr>
      </w:pPr>
    </w:p>
    <w:p w14:paraId="341BA566" w14:textId="77777777" w:rsidR="00E9747A" w:rsidRPr="001503BF" w:rsidRDefault="00E9747A" w:rsidP="001503BF">
      <w:pPr>
        <w:jc w:val="both"/>
        <w:rPr>
          <w:rFonts w:ascii="Cambria" w:hAnsi="Cambria"/>
          <w:sz w:val="20"/>
        </w:rPr>
      </w:pPr>
    </w:p>
    <w:p w14:paraId="341BA567" w14:textId="77777777" w:rsidR="00E9747A" w:rsidRPr="001503BF" w:rsidRDefault="00E9747A" w:rsidP="001503BF">
      <w:pPr>
        <w:jc w:val="both"/>
        <w:rPr>
          <w:rFonts w:ascii="Cambria" w:hAnsi="Cambria"/>
          <w:sz w:val="20"/>
        </w:rPr>
      </w:pPr>
    </w:p>
    <w:p w14:paraId="341BA568" w14:textId="77777777" w:rsidR="00E9747A" w:rsidRPr="001503BF" w:rsidRDefault="00E9747A" w:rsidP="001503BF">
      <w:pPr>
        <w:jc w:val="both"/>
        <w:rPr>
          <w:rFonts w:ascii="Cambria" w:hAnsi="Cambria"/>
          <w:sz w:val="20"/>
        </w:rPr>
      </w:pPr>
    </w:p>
    <w:p w14:paraId="341BA569" w14:textId="77777777" w:rsidR="00E9747A" w:rsidRPr="001503BF" w:rsidRDefault="00E9747A" w:rsidP="001503BF">
      <w:pPr>
        <w:jc w:val="both"/>
        <w:rPr>
          <w:rFonts w:ascii="Cambria" w:hAnsi="Cambria"/>
          <w:sz w:val="20"/>
        </w:rPr>
      </w:pPr>
    </w:p>
    <w:p w14:paraId="341BA56A" w14:textId="77777777" w:rsidR="00E9747A" w:rsidRPr="001503BF" w:rsidRDefault="00E9747A" w:rsidP="001503BF">
      <w:pPr>
        <w:jc w:val="both"/>
        <w:rPr>
          <w:rFonts w:ascii="Cambria" w:hAnsi="Cambria"/>
          <w:sz w:val="20"/>
        </w:rPr>
      </w:pPr>
    </w:p>
    <w:p w14:paraId="341BA56B" w14:textId="77777777" w:rsidR="00E9747A" w:rsidRPr="001503BF" w:rsidRDefault="00E9747A" w:rsidP="001503BF">
      <w:pPr>
        <w:jc w:val="both"/>
        <w:rPr>
          <w:rFonts w:ascii="Cambria" w:hAnsi="Cambria"/>
          <w:sz w:val="20"/>
        </w:rPr>
      </w:pPr>
    </w:p>
    <w:p w14:paraId="341BA56C" w14:textId="77777777" w:rsidR="00E9747A" w:rsidRPr="001503BF" w:rsidRDefault="00E9747A" w:rsidP="001503BF">
      <w:pPr>
        <w:jc w:val="both"/>
        <w:rPr>
          <w:rFonts w:ascii="Cambria" w:hAnsi="Cambria"/>
          <w:sz w:val="20"/>
        </w:rPr>
      </w:pPr>
    </w:p>
    <w:p w14:paraId="341BA56D" w14:textId="77777777" w:rsidR="00E9747A" w:rsidRPr="001503BF" w:rsidRDefault="00E9747A" w:rsidP="001503BF">
      <w:pPr>
        <w:jc w:val="both"/>
        <w:rPr>
          <w:rFonts w:ascii="Cambria" w:hAnsi="Cambria"/>
          <w:sz w:val="20"/>
        </w:rPr>
      </w:pPr>
    </w:p>
    <w:p w14:paraId="341BA56E" w14:textId="77777777" w:rsidR="00E9747A" w:rsidRPr="001503BF" w:rsidRDefault="00E9747A" w:rsidP="001503BF">
      <w:pPr>
        <w:jc w:val="both"/>
        <w:rPr>
          <w:rFonts w:ascii="Cambria" w:hAnsi="Cambria"/>
          <w:sz w:val="20"/>
        </w:rPr>
      </w:pPr>
    </w:p>
    <w:p w14:paraId="341BA56F" w14:textId="77777777" w:rsidR="00E9747A" w:rsidRPr="001503BF" w:rsidRDefault="00E9747A" w:rsidP="001503BF">
      <w:pPr>
        <w:jc w:val="both"/>
        <w:rPr>
          <w:rFonts w:ascii="Cambria" w:hAnsi="Cambria"/>
          <w:sz w:val="20"/>
        </w:rPr>
      </w:pPr>
    </w:p>
    <w:p w14:paraId="341BA570" w14:textId="77777777" w:rsidR="00E9747A" w:rsidRPr="001503BF" w:rsidRDefault="00E9747A" w:rsidP="001503BF">
      <w:pPr>
        <w:jc w:val="both"/>
        <w:rPr>
          <w:rFonts w:ascii="Cambria" w:hAnsi="Cambria"/>
          <w:sz w:val="20"/>
        </w:rPr>
      </w:pPr>
    </w:p>
    <w:p w14:paraId="341BA571" w14:textId="77777777" w:rsidR="00E9747A" w:rsidRPr="001503BF" w:rsidRDefault="00E9747A" w:rsidP="001503BF">
      <w:pPr>
        <w:jc w:val="both"/>
        <w:rPr>
          <w:rFonts w:ascii="Cambria" w:hAnsi="Cambria"/>
          <w:sz w:val="20"/>
        </w:rPr>
      </w:pPr>
    </w:p>
    <w:p w14:paraId="341BA572" w14:textId="77777777" w:rsidR="00E9747A" w:rsidRPr="001503BF" w:rsidRDefault="00E9747A" w:rsidP="001503BF">
      <w:pPr>
        <w:jc w:val="both"/>
        <w:rPr>
          <w:rFonts w:ascii="Cambria" w:hAnsi="Cambria"/>
          <w:sz w:val="20"/>
        </w:rPr>
      </w:pPr>
    </w:p>
    <w:p w14:paraId="341BA573" w14:textId="77777777" w:rsidR="00E9747A" w:rsidRPr="001503BF" w:rsidRDefault="00E9747A" w:rsidP="001503BF">
      <w:pPr>
        <w:jc w:val="both"/>
        <w:rPr>
          <w:rFonts w:ascii="Cambria" w:hAnsi="Cambria"/>
          <w:sz w:val="20"/>
        </w:rPr>
      </w:pPr>
    </w:p>
    <w:p w14:paraId="341BA574" w14:textId="77777777" w:rsidR="00E9747A" w:rsidRPr="001503BF" w:rsidRDefault="00E9747A" w:rsidP="001503BF">
      <w:pPr>
        <w:jc w:val="both"/>
        <w:rPr>
          <w:rFonts w:ascii="Cambria" w:hAnsi="Cambria"/>
          <w:sz w:val="20"/>
        </w:rPr>
      </w:pPr>
    </w:p>
    <w:p w14:paraId="341BA575" w14:textId="77777777" w:rsidR="00E9747A" w:rsidRPr="001503BF" w:rsidRDefault="00E9747A" w:rsidP="001503BF">
      <w:pPr>
        <w:jc w:val="both"/>
        <w:rPr>
          <w:rFonts w:ascii="Cambria" w:hAnsi="Cambria"/>
          <w:sz w:val="20"/>
        </w:rPr>
      </w:pPr>
    </w:p>
    <w:p w14:paraId="341BA576" w14:textId="77777777" w:rsidR="00233215" w:rsidRPr="001503BF" w:rsidRDefault="00233215" w:rsidP="001503BF">
      <w:pPr>
        <w:jc w:val="both"/>
        <w:rPr>
          <w:rFonts w:ascii="Cambria" w:hAnsi="Cambria"/>
          <w:sz w:val="20"/>
        </w:rPr>
      </w:pPr>
    </w:p>
    <w:p w14:paraId="341BA577" w14:textId="77777777" w:rsidR="00233215" w:rsidRPr="001503BF" w:rsidRDefault="00233215" w:rsidP="001503BF">
      <w:pPr>
        <w:jc w:val="both"/>
        <w:rPr>
          <w:rFonts w:ascii="Cambria" w:hAnsi="Cambria"/>
          <w:sz w:val="20"/>
        </w:rPr>
      </w:pPr>
    </w:p>
    <w:p w14:paraId="341BA578" w14:textId="77777777" w:rsidR="00233215" w:rsidRPr="001503BF" w:rsidRDefault="00233215" w:rsidP="001503BF">
      <w:pPr>
        <w:jc w:val="both"/>
        <w:rPr>
          <w:rFonts w:ascii="Cambria" w:hAnsi="Cambria"/>
          <w:sz w:val="20"/>
        </w:rPr>
      </w:pPr>
    </w:p>
    <w:p w14:paraId="341BA579" w14:textId="77777777" w:rsidR="00233215" w:rsidRPr="001503BF" w:rsidRDefault="00233215" w:rsidP="001503BF">
      <w:pPr>
        <w:jc w:val="both"/>
        <w:rPr>
          <w:rFonts w:ascii="Cambria" w:hAnsi="Cambria"/>
          <w:sz w:val="20"/>
        </w:rPr>
      </w:pPr>
    </w:p>
    <w:p w14:paraId="341BA57A" w14:textId="77777777" w:rsidR="00233215" w:rsidRPr="001503BF" w:rsidRDefault="00233215" w:rsidP="001503BF">
      <w:pPr>
        <w:jc w:val="both"/>
        <w:rPr>
          <w:rFonts w:ascii="Cambria" w:hAnsi="Cambria"/>
          <w:sz w:val="20"/>
        </w:rPr>
      </w:pPr>
    </w:p>
    <w:p w14:paraId="341BA57B" w14:textId="77777777" w:rsidR="00233215" w:rsidRPr="001503BF" w:rsidRDefault="00233215" w:rsidP="001503BF">
      <w:pPr>
        <w:jc w:val="both"/>
        <w:rPr>
          <w:rFonts w:ascii="Cambria" w:hAnsi="Cambria"/>
          <w:sz w:val="20"/>
        </w:rPr>
      </w:pPr>
    </w:p>
    <w:p w14:paraId="341BA57C" w14:textId="77777777" w:rsidR="00233215" w:rsidRPr="001503BF" w:rsidRDefault="00233215" w:rsidP="001503BF">
      <w:pPr>
        <w:jc w:val="both"/>
        <w:rPr>
          <w:rFonts w:ascii="Cambria" w:hAnsi="Cambria"/>
          <w:sz w:val="20"/>
        </w:rPr>
      </w:pPr>
    </w:p>
    <w:p w14:paraId="341BA57D" w14:textId="77777777" w:rsidR="00233215" w:rsidRPr="001503BF" w:rsidRDefault="00233215" w:rsidP="001503BF">
      <w:pPr>
        <w:jc w:val="both"/>
        <w:rPr>
          <w:rFonts w:ascii="Cambria" w:hAnsi="Cambria"/>
          <w:sz w:val="20"/>
        </w:rPr>
      </w:pPr>
    </w:p>
    <w:p w14:paraId="341BA57E" w14:textId="77777777" w:rsidR="00233215" w:rsidRPr="001503BF" w:rsidRDefault="00233215" w:rsidP="001503BF">
      <w:pPr>
        <w:jc w:val="both"/>
        <w:rPr>
          <w:rFonts w:ascii="Cambria" w:hAnsi="Cambria"/>
          <w:sz w:val="20"/>
        </w:rPr>
      </w:pPr>
    </w:p>
    <w:p w14:paraId="341BA57F" w14:textId="77777777" w:rsidR="00233215" w:rsidRPr="001503BF" w:rsidRDefault="00233215" w:rsidP="001503BF">
      <w:pPr>
        <w:jc w:val="both"/>
        <w:rPr>
          <w:rFonts w:ascii="Cambria" w:hAnsi="Cambria"/>
          <w:sz w:val="20"/>
        </w:rPr>
      </w:pPr>
    </w:p>
    <w:p w14:paraId="341BA580" w14:textId="77777777" w:rsidR="00233215" w:rsidRPr="001503BF" w:rsidRDefault="00233215" w:rsidP="001503BF">
      <w:pPr>
        <w:jc w:val="both"/>
        <w:rPr>
          <w:rFonts w:ascii="Cambria" w:hAnsi="Cambria"/>
          <w:sz w:val="20"/>
        </w:rPr>
      </w:pPr>
    </w:p>
    <w:p w14:paraId="341BA581" w14:textId="77777777" w:rsidR="00233215" w:rsidRPr="001503BF" w:rsidRDefault="00233215" w:rsidP="001503BF">
      <w:pPr>
        <w:jc w:val="both"/>
        <w:rPr>
          <w:rFonts w:ascii="Cambria" w:hAnsi="Cambria"/>
          <w:sz w:val="20"/>
        </w:rPr>
      </w:pPr>
    </w:p>
    <w:p w14:paraId="341BA582" w14:textId="77777777" w:rsidR="00233215" w:rsidRPr="001503BF" w:rsidRDefault="00233215" w:rsidP="001503BF">
      <w:pPr>
        <w:jc w:val="both"/>
        <w:rPr>
          <w:rFonts w:ascii="Cambria" w:hAnsi="Cambria"/>
          <w:sz w:val="20"/>
        </w:rPr>
      </w:pPr>
    </w:p>
    <w:p w14:paraId="341BA583" w14:textId="77777777" w:rsidR="00233215" w:rsidRPr="001503BF" w:rsidRDefault="00233215" w:rsidP="001503BF">
      <w:pPr>
        <w:jc w:val="both"/>
        <w:rPr>
          <w:rFonts w:ascii="Cambria" w:hAnsi="Cambria"/>
          <w:sz w:val="20"/>
        </w:rPr>
      </w:pPr>
    </w:p>
    <w:p w14:paraId="341BA584" w14:textId="77777777" w:rsidR="00233215" w:rsidRPr="001503BF" w:rsidRDefault="00233215" w:rsidP="001503BF">
      <w:pPr>
        <w:jc w:val="both"/>
        <w:rPr>
          <w:rFonts w:ascii="Cambria" w:hAnsi="Cambria"/>
          <w:sz w:val="20"/>
        </w:rPr>
      </w:pPr>
    </w:p>
    <w:p w14:paraId="341BA585" w14:textId="77777777" w:rsidR="00233215" w:rsidRPr="001503BF" w:rsidRDefault="00233215" w:rsidP="001503BF">
      <w:pPr>
        <w:jc w:val="both"/>
        <w:rPr>
          <w:rFonts w:ascii="Cambria" w:hAnsi="Cambria"/>
          <w:sz w:val="20"/>
        </w:rPr>
      </w:pPr>
    </w:p>
    <w:p w14:paraId="341BA586" w14:textId="77777777" w:rsidR="00233215" w:rsidRPr="001503BF" w:rsidRDefault="00233215" w:rsidP="001503BF">
      <w:pPr>
        <w:jc w:val="both"/>
        <w:rPr>
          <w:rFonts w:ascii="Cambria" w:hAnsi="Cambria"/>
          <w:sz w:val="20"/>
        </w:rPr>
      </w:pPr>
    </w:p>
    <w:p w14:paraId="341BA587" w14:textId="77777777" w:rsidR="00233215" w:rsidRPr="001503BF" w:rsidRDefault="00233215" w:rsidP="001503BF">
      <w:pPr>
        <w:jc w:val="both"/>
        <w:rPr>
          <w:rFonts w:ascii="Cambria" w:hAnsi="Cambria"/>
          <w:sz w:val="20"/>
        </w:rPr>
      </w:pPr>
    </w:p>
    <w:p w14:paraId="341BA588" w14:textId="77777777" w:rsidR="00233215" w:rsidRPr="001503BF" w:rsidRDefault="00233215" w:rsidP="001503BF">
      <w:pPr>
        <w:jc w:val="both"/>
        <w:rPr>
          <w:rFonts w:ascii="Cambria" w:hAnsi="Cambria"/>
          <w:sz w:val="20"/>
        </w:rPr>
      </w:pPr>
    </w:p>
    <w:p w14:paraId="341BA589" w14:textId="77777777" w:rsidR="00233215" w:rsidRPr="001503BF" w:rsidRDefault="00233215" w:rsidP="001503BF">
      <w:pPr>
        <w:jc w:val="both"/>
        <w:rPr>
          <w:rFonts w:ascii="Cambria" w:hAnsi="Cambria"/>
          <w:sz w:val="20"/>
        </w:rPr>
      </w:pPr>
    </w:p>
    <w:p w14:paraId="341BA58A" w14:textId="77777777" w:rsidR="00233215" w:rsidRPr="001503BF" w:rsidRDefault="00233215" w:rsidP="001503BF">
      <w:pPr>
        <w:jc w:val="both"/>
        <w:rPr>
          <w:rFonts w:ascii="Cambria" w:hAnsi="Cambria"/>
          <w:sz w:val="20"/>
        </w:rPr>
      </w:pPr>
    </w:p>
    <w:p w14:paraId="341BA58B" w14:textId="10F3D879" w:rsidR="0098041C" w:rsidRDefault="0098041C" w:rsidP="001503BF">
      <w:pPr>
        <w:jc w:val="both"/>
        <w:rPr>
          <w:rFonts w:ascii="Cambria" w:hAnsi="Cambria"/>
          <w:sz w:val="20"/>
        </w:rPr>
      </w:pPr>
    </w:p>
    <w:p w14:paraId="75C44C61" w14:textId="06B32ECF" w:rsidR="001503BF" w:rsidRDefault="001503BF" w:rsidP="001503BF">
      <w:pPr>
        <w:jc w:val="both"/>
        <w:rPr>
          <w:rFonts w:ascii="Cambria" w:hAnsi="Cambria"/>
          <w:sz w:val="20"/>
        </w:rPr>
      </w:pPr>
    </w:p>
    <w:p w14:paraId="2317818F" w14:textId="57D213EE" w:rsidR="001503BF" w:rsidRDefault="001503BF" w:rsidP="001503BF">
      <w:pPr>
        <w:jc w:val="both"/>
        <w:rPr>
          <w:rFonts w:ascii="Cambria" w:hAnsi="Cambria"/>
          <w:sz w:val="20"/>
        </w:rPr>
      </w:pPr>
    </w:p>
    <w:p w14:paraId="31536827" w14:textId="67CF8013" w:rsidR="001503BF" w:rsidRDefault="001503BF" w:rsidP="001503BF">
      <w:pPr>
        <w:jc w:val="both"/>
        <w:rPr>
          <w:rFonts w:ascii="Cambria" w:hAnsi="Cambria"/>
          <w:sz w:val="20"/>
        </w:rPr>
      </w:pPr>
    </w:p>
    <w:p w14:paraId="1E7145ED" w14:textId="7A945396" w:rsidR="001503BF" w:rsidRDefault="001503BF" w:rsidP="001503BF">
      <w:pPr>
        <w:jc w:val="both"/>
        <w:rPr>
          <w:rFonts w:ascii="Cambria" w:hAnsi="Cambria"/>
          <w:sz w:val="20"/>
        </w:rPr>
      </w:pPr>
    </w:p>
    <w:p w14:paraId="27578E11" w14:textId="77777777" w:rsidR="001503BF" w:rsidRPr="001503BF" w:rsidRDefault="001503BF" w:rsidP="001503BF">
      <w:pPr>
        <w:jc w:val="both"/>
        <w:rPr>
          <w:rFonts w:ascii="Cambria" w:hAnsi="Cambria"/>
          <w:sz w:val="20"/>
        </w:rPr>
      </w:pPr>
    </w:p>
    <w:p w14:paraId="341BA58C" w14:textId="77777777" w:rsidR="00E9747A" w:rsidRPr="001503BF" w:rsidRDefault="00E9747A" w:rsidP="001503BF">
      <w:pPr>
        <w:jc w:val="right"/>
        <w:rPr>
          <w:rFonts w:ascii="Cambria" w:hAnsi="Cambria"/>
          <w:sz w:val="20"/>
        </w:rPr>
      </w:pPr>
      <w:r w:rsidRPr="001503BF">
        <w:rPr>
          <w:rFonts w:ascii="Cambria" w:hAnsi="Cambria"/>
          <w:sz w:val="20"/>
        </w:rPr>
        <w:t>Sutarties Nr.__________</w:t>
      </w:r>
    </w:p>
    <w:p w14:paraId="341BA58D" w14:textId="77777777" w:rsidR="00E9747A" w:rsidRPr="001503BF" w:rsidRDefault="00E9747A" w:rsidP="001503BF">
      <w:pPr>
        <w:ind w:right="992"/>
        <w:jc w:val="right"/>
        <w:rPr>
          <w:rFonts w:ascii="Cambria" w:hAnsi="Cambria"/>
          <w:b/>
          <w:bCs/>
          <w:sz w:val="20"/>
        </w:rPr>
      </w:pPr>
      <w:r w:rsidRPr="001503BF">
        <w:rPr>
          <w:rFonts w:ascii="Cambria" w:hAnsi="Cambria"/>
          <w:sz w:val="20"/>
        </w:rPr>
        <w:t xml:space="preserve">  (2 priedas)</w:t>
      </w:r>
    </w:p>
    <w:p w14:paraId="341BA58E"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8F" w14:textId="77777777" w:rsidR="00E9747A" w:rsidRPr="001503BF" w:rsidRDefault="00E9747A" w:rsidP="001503BF">
      <w:pPr>
        <w:jc w:val="both"/>
        <w:rPr>
          <w:rFonts w:ascii="Cambria" w:hAnsi="Cambria"/>
          <w:sz w:val="20"/>
        </w:rPr>
      </w:pPr>
    </w:p>
    <w:p w14:paraId="341BA590" w14:textId="77777777" w:rsidR="00E9747A" w:rsidRPr="001503BF" w:rsidRDefault="00E9747A" w:rsidP="001503BF">
      <w:pPr>
        <w:jc w:val="center"/>
        <w:rPr>
          <w:rFonts w:ascii="Cambria" w:hAnsi="Cambria"/>
          <w:b/>
          <w:sz w:val="20"/>
        </w:rPr>
      </w:pPr>
      <w:r w:rsidRPr="001503BF">
        <w:rPr>
          <w:rFonts w:ascii="Cambria" w:hAnsi="Cambria"/>
          <w:b/>
          <w:sz w:val="20"/>
        </w:rPr>
        <w:t>PREKIŲ ŽINIARAŠTIS</w:t>
      </w:r>
    </w:p>
    <w:p w14:paraId="341BA591" w14:textId="77777777" w:rsidR="00E9747A" w:rsidRPr="001503BF" w:rsidRDefault="00E9747A" w:rsidP="001503BF">
      <w:pPr>
        <w:jc w:val="both"/>
        <w:rPr>
          <w:rFonts w:ascii="Cambria" w:hAnsi="Cambria"/>
          <w:sz w:val="20"/>
        </w:rPr>
      </w:pPr>
    </w:p>
    <w:sectPr w:rsidR="00E9747A" w:rsidRPr="001503B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34800" w14:textId="77777777" w:rsidR="005D281B" w:rsidRDefault="005D281B">
      <w:pPr>
        <w:rPr>
          <w:sz w:val="20"/>
        </w:rPr>
      </w:pPr>
      <w:r>
        <w:rPr>
          <w:sz w:val="20"/>
        </w:rPr>
        <w:separator/>
      </w:r>
    </w:p>
  </w:endnote>
  <w:endnote w:type="continuationSeparator" w:id="0">
    <w:p w14:paraId="6A12E430" w14:textId="77777777" w:rsidR="005D281B" w:rsidRDefault="005D281B">
      <w:pPr>
        <w:rPr>
          <w:sz w:val="20"/>
        </w:rPr>
      </w:pPr>
      <w:r>
        <w:rPr>
          <w:sz w:val="20"/>
        </w:rPr>
        <w:continuationSeparator/>
      </w:r>
    </w:p>
  </w:endnote>
  <w:endnote w:type="continuationNotice" w:id="1">
    <w:p w14:paraId="46FE80DB" w14:textId="77777777" w:rsidR="005D281B" w:rsidRDefault="005D2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C935C" w14:textId="77777777" w:rsidR="005D281B" w:rsidRDefault="005D281B">
      <w:pPr>
        <w:rPr>
          <w:sz w:val="20"/>
        </w:rPr>
      </w:pPr>
      <w:r>
        <w:rPr>
          <w:sz w:val="20"/>
        </w:rPr>
        <w:separator/>
      </w:r>
    </w:p>
  </w:footnote>
  <w:footnote w:type="continuationSeparator" w:id="0">
    <w:p w14:paraId="57BDE8BF" w14:textId="77777777" w:rsidR="005D281B" w:rsidRDefault="005D281B">
      <w:pPr>
        <w:rPr>
          <w:sz w:val="20"/>
        </w:rPr>
      </w:pPr>
      <w:r>
        <w:rPr>
          <w:sz w:val="20"/>
        </w:rPr>
        <w:continuationSeparator/>
      </w:r>
    </w:p>
  </w:footnote>
  <w:footnote w:type="continuationNotice" w:id="1">
    <w:p w14:paraId="50F5A5F3" w14:textId="77777777" w:rsidR="005D281B" w:rsidRDefault="005D28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6268A24F" w:rsidR="002B7475" w:rsidRDefault="002B7475" w:rsidP="002B7475">
    <w:pPr>
      <w:pStyle w:val="Header"/>
      <w:jc w:val="right"/>
    </w:pPr>
    <w:r>
      <w:t>SUTP-</w:t>
    </w:r>
    <w:r w:rsidR="00FF0D46">
      <w:t>2362</w:t>
    </w:r>
  </w:p>
  <w:p w14:paraId="63279AB9" w14:textId="77777777" w:rsidR="00FF0D46" w:rsidRDefault="00FF0D46" w:rsidP="002B7475">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D2CE3"/>
    <w:rsid w:val="000E1DF7"/>
    <w:rsid w:val="00107F41"/>
    <w:rsid w:val="00114FE6"/>
    <w:rsid w:val="001503BF"/>
    <w:rsid w:val="00151E25"/>
    <w:rsid w:val="00192B6F"/>
    <w:rsid w:val="001A2FB8"/>
    <w:rsid w:val="001A4850"/>
    <w:rsid w:val="001D70C4"/>
    <w:rsid w:val="001D756B"/>
    <w:rsid w:val="00215CDE"/>
    <w:rsid w:val="00216A88"/>
    <w:rsid w:val="00223E1C"/>
    <w:rsid w:val="00233215"/>
    <w:rsid w:val="002845EE"/>
    <w:rsid w:val="0029158F"/>
    <w:rsid w:val="002B009C"/>
    <w:rsid w:val="002B7475"/>
    <w:rsid w:val="002C0139"/>
    <w:rsid w:val="002D2DDD"/>
    <w:rsid w:val="002F0B2E"/>
    <w:rsid w:val="002F6165"/>
    <w:rsid w:val="003064AB"/>
    <w:rsid w:val="00315961"/>
    <w:rsid w:val="003316E5"/>
    <w:rsid w:val="003544D6"/>
    <w:rsid w:val="00370815"/>
    <w:rsid w:val="003A40F5"/>
    <w:rsid w:val="003A6147"/>
    <w:rsid w:val="003B72C0"/>
    <w:rsid w:val="003C263C"/>
    <w:rsid w:val="003D0CD8"/>
    <w:rsid w:val="003D600C"/>
    <w:rsid w:val="004237A4"/>
    <w:rsid w:val="00425092"/>
    <w:rsid w:val="0043171C"/>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D281B"/>
    <w:rsid w:val="005E7042"/>
    <w:rsid w:val="005F60FA"/>
    <w:rsid w:val="00636447"/>
    <w:rsid w:val="006613A2"/>
    <w:rsid w:val="00664A6C"/>
    <w:rsid w:val="006711D7"/>
    <w:rsid w:val="006A55A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1659D"/>
    <w:rsid w:val="00833F68"/>
    <w:rsid w:val="00855E40"/>
    <w:rsid w:val="00866E73"/>
    <w:rsid w:val="008E0C02"/>
    <w:rsid w:val="008F4EB0"/>
    <w:rsid w:val="0092012E"/>
    <w:rsid w:val="0092071B"/>
    <w:rsid w:val="009526F0"/>
    <w:rsid w:val="0098041C"/>
    <w:rsid w:val="009A3B5B"/>
    <w:rsid w:val="009A4B4A"/>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0404"/>
    <w:rsid w:val="00C260B6"/>
    <w:rsid w:val="00C368A4"/>
    <w:rsid w:val="00C520F3"/>
    <w:rsid w:val="00C90546"/>
    <w:rsid w:val="00CD6016"/>
    <w:rsid w:val="00CD6F25"/>
    <w:rsid w:val="00D11FE6"/>
    <w:rsid w:val="00D127F8"/>
    <w:rsid w:val="00D13934"/>
    <w:rsid w:val="00D37554"/>
    <w:rsid w:val="00D55D88"/>
    <w:rsid w:val="00D6394D"/>
    <w:rsid w:val="00D665A0"/>
    <w:rsid w:val="00DA4E0C"/>
    <w:rsid w:val="00DB4017"/>
    <w:rsid w:val="00DB5053"/>
    <w:rsid w:val="00DF214C"/>
    <w:rsid w:val="00DF28A5"/>
    <w:rsid w:val="00E04C5A"/>
    <w:rsid w:val="00E139A2"/>
    <w:rsid w:val="00E149C9"/>
    <w:rsid w:val="00E15209"/>
    <w:rsid w:val="00E326E4"/>
    <w:rsid w:val="00E347AB"/>
    <w:rsid w:val="00E40F80"/>
    <w:rsid w:val="00E70E86"/>
    <w:rsid w:val="00E745EB"/>
    <w:rsid w:val="00E80E20"/>
    <w:rsid w:val="00E820B6"/>
    <w:rsid w:val="00E8361F"/>
    <w:rsid w:val="00E9747A"/>
    <w:rsid w:val="00F06C25"/>
    <w:rsid w:val="00F433E1"/>
    <w:rsid w:val="00F456FF"/>
    <w:rsid w:val="00F6392A"/>
    <w:rsid w:val="00F66508"/>
    <w:rsid w:val="00F84E55"/>
    <w:rsid w:val="00F90775"/>
    <w:rsid w:val="00FA5AFE"/>
    <w:rsid w:val="00FC040B"/>
    <w:rsid w:val="00FC11D9"/>
    <w:rsid w:val="00FF0D46"/>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90D029-7197-4553-B06D-8E10B0EF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12107</Words>
  <Characters>6901</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55</cp:revision>
  <cp:lastPrinted>2017-06-29T13:42:00Z</cp:lastPrinted>
  <dcterms:created xsi:type="dcterms:W3CDTF">2025-05-14T10:52:00Z</dcterms:created>
  <dcterms:modified xsi:type="dcterms:W3CDTF">2025-07-02T11:04:00Z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